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62" w:rsidRDefault="00651E62" w:rsidP="00651E62">
      <w:pPr>
        <w:pStyle w:val="Capa-cabealho"/>
        <w:rPr>
          <w:sz w:val="22"/>
        </w:rPr>
      </w:pPr>
      <w:r>
        <w:rPr>
          <w:noProof/>
        </w:rPr>
        <w:drawing>
          <wp:inline distT="0" distB="0" distL="0" distR="0">
            <wp:extent cx="831850" cy="895350"/>
            <wp:effectExtent l="19050" t="0" r="6350"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651E62" w:rsidRPr="00A04BCE" w:rsidRDefault="00651E62" w:rsidP="00651E62">
      <w:pPr>
        <w:spacing w:line="240" w:lineRule="auto"/>
        <w:jc w:val="center"/>
        <w:rPr>
          <w:b/>
          <w:sz w:val="20"/>
        </w:rPr>
      </w:pPr>
      <w:bookmarkStart w:id="0" w:name="_Toc521932447"/>
      <w:r w:rsidRPr="00A04BCE">
        <w:rPr>
          <w:b/>
          <w:sz w:val="20"/>
        </w:rPr>
        <w:t>MINISTÉRIO DA DEFESA</w:t>
      </w:r>
      <w:bookmarkEnd w:id="0"/>
    </w:p>
    <w:p w:rsidR="00651E62" w:rsidRPr="00A04BCE" w:rsidRDefault="00651E62" w:rsidP="00651E62">
      <w:pPr>
        <w:spacing w:line="240" w:lineRule="auto"/>
        <w:jc w:val="center"/>
        <w:rPr>
          <w:b/>
          <w:sz w:val="20"/>
        </w:rPr>
      </w:pPr>
      <w:bookmarkStart w:id="1" w:name="_Toc521932448"/>
      <w:r w:rsidRPr="00A04BCE">
        <w:rPr>
          <w:b/>
          <w:sz w:val="20"/>
        </w:rPr>
        <w:t>EXÉRCITO BRASILEIRO</w:t>
      </w:r>
      <w:bookmarkEnd w:id="1"/>
    </w:p>
    <w:p w:rsidR="00651E62" w:rsidRPr="00A04BCE" w:rsidRDefault="00651E62" w:rsidP="00651E62">
      <w:pPr>
        <w:spacing w:line="240" w:lineRule="auto"/>
        <w:jc w:val="center"/>
        <w:rPr>
          <w:b/>
          <w:sz w:val="20"/>
        </w:rPr>
      </w:pPr>
      <w:bookmarkStart w:id="2" w:name="_Toc521932450"/>
      <w:r w:rsidRPr="00A04BCE">
        <w:rPr>
          <w:b/>
          <w:sz w:val="20"/>
        </w:rPr>
        <w:t>COMISSÃO REGIONAL DE OBRAS 3</w:t>
      </w:r>
      <w:bookmarkEnd w:id="2"/>
    </w:p>
    <w:p w:rsidR="00651E62" w:rsidRDefault="00651E62" w:rsidP="00651E62">
      <w:pPr>
        <w:pStyle w:val="Capa-doc"/>
        <w:spacing w:before="0" w:after="0" w:line="240" w:lineRule="auto"/>
        <w:rPr>
          <w:sz w:val="24"/>
          <w:szCs w:val="24"/>
        </w:rPr>
      </w:pPr>
      <w:bookmarkStart w:id="3" w:name="_Toc521932451"/>
    </w:p>
    <w:p w:rsidR="00651E62" w:rsidRDefault="00651E62" w:rsidP="00651E62">
      <w:pPr>
        <w:spacing w:line="240" w:lineRule="auto"/>
      </w:pPr>
    </w:p>
    <w:p w:rsidR="00651E62" w:rsidRDefault="00651E62" w:rsidP="00651E62">
      <w:pPr>
        <w:spacing w:line="240" w:lineRule="auto"/>
      </w:pPr>
    </w:p>
    <w:p w:rsidR="00651E62" w:rsidRPr="00D61811" w:rsidRDefault="00651E62" w:rsidP="00651E62">
      <w:pPr>
        <w:spacing w:line="240" w:lineRule="auto"/>
      </w:pPr>
    </w:p>
    <w:p w:rsidR="00651E62" w:rsidRPr="00D61811" w:rsidRDefault="00651E62" w:rsidP="00651E62">
      <w:pPr>
        <w:pStyle w:val="Capa-doc"/>
        <w:spacing w:before="0" w:after="0" w:line="240" w:lineRule="auto"/>
        <w:rPr>
          <w:sz w:val="24"/>
          <w:szCs w:val="24"/>
        </w:rPr>
      </w:pPr>
    </w:p>
    <w:p w:rsidR="00651E62"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bookmarkEnd w:id="3"/>
    <w:p w:rsidR="00651E62" w:rsidRPr="00995377" w:rsidRDefault="00651E62" w:rsidP="00651E62">
      <w:pPr>
        <w:pStyle w:val="Capa-doc"/>
        <w:spacing w:before="0" w:after="0" w:line="240" w:lineRule="auto"/>
      </w:pPr>
      <w:r>
        <w:t>ANEXO I - JUSTIFICATIVAS TÉCNICAS RELEVANTES</w:t>
      </w:r>
    </w:p>
    <w:p w:rsidR="00651E62" w:rsidRPr="00D61811" w:rsidRDefault="00651E62" w:rsidP="00651E62">
      <w:pPr>
        <w:spacing w:line="240" w:lineRule="auto"/>
        <w:jc w:val="center"/>
        <w:rPr>
          <w:b/>
          <w:szCs w:val="24"/>
        </w:rPr>
      </w:pPr>
      <w:bookmarkStart w:id="4" w:name="_Toc519535672"/>
      <w:bookmarkStart w:id="5" w:name="_Toc519537252"/>
      <w:bookmarkStart w:id="6" w:name="_Toc521932452"/>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AB5E2D" w:rsidRPr="00E225DB" w:rsidRDefault="006110EC" w:rsidP="00AB5E2D">
      <w:pPr>
        <w:suppressAutoHyphens/>
        <w:spacing w:line="240" w:lineRule="auto"/>
        <w:jc w:val="center"/>
        <w:outlineLvl w:val="0"/>
        <w:rPr>
          <w:b/>
          <w:sz w:val="32"/>
          <w:szCs w:val="32"/>
        </w:rPr>
      </w:pPr>
      <w:bookmarkStart w:id="7" w:name="_Toc523904930"/>
      <w:bookmarkStart w:id="8" w:name="_Toc524167831"/>
      <w:bookmarkStart w:id="9" w:name="_Toc526102311"/>
      <w:bookmarkStart w:id="10" w:name="_Toc535564329"/>
      <w:bookmarkStart w:id="11" w:name="_Toc535573309"/>
      <w:bookmarkStart w:id="12" w:name="_Toc536523852"/>
      <w:bookmarkStart w:id="13" w:name="_Toc864192"/>
      <w:bookmarkStart w:id="14" w:name="_Toc942596"/>
      <w:bookmarkStart w:id="15" w:name="_Toc519535673"/>
      <w:bookmarkStart w:id="16" w:name="_Toc519537253"/>
      <w:bookmarkStart w:id="17" w:name="_Toc523904931"/>
      <w:bookmarkStart w:id="18" w:name="_Toc523920576"/>
      <w:bookmarkStart w:id="19" w:name="_Toc523924213"/>
      <w:bookmarkEnd w:id="4"/>
      <w:bookmarkEnd w:id="5"/>
      <w:bookmarkEnd w:id="6"/>
      <w:r>
        <w:rPr>
          <w:b/>
          <w:sz w:val="32"/>
          <w:szCs w:val="32"/>
        </w:rPr>
        <w:t>19TR</w:t>
      </w:r>
      <w:r w:rsidR="00C63DD0">
        <w:rPr>
          <w:b/>
          <w:sz w:val="32"/>
          <w:szCs w:val="32"/>
        </w:rPr>
        <w:t>0</w:t>
      </w:r>
      <w:r>
        <w:rPr>
          <w:b/>
          <w:sz w:val="32"/>
          <w:szCs w:val="32"/>
        </w:rPr>
        <w:t>45</w:t>
      </w:r>
      <w:r w:rsidR="001E496C">
        <w:rPr>
          <w:b/>
          <w:sz w:val="32"/>
          <w:szCs w:val="32"/>
        </w:rPr>
        <w:t xml:space="preserve"> - </w:t>
      </w:r>
      <w:bookmarkEnd w:id="7"/>
      <w:bookmarkEnd w:id="8"/>
      <w:bookmarkEnd w:id="9"/>
      <w:bookmarkEnd w:id="10"/>
      <w:bookmarkEnd w:id="11"/>
      <w:bookmarkEnd w:id="12"/>
      <w:bookmarkEnd w:id="13"/>
      <w:bookmarkEnd w:id="14"/>
      <w:bookmarkEnd w:id="15"/>
      <w:bookmarkEnd w:id="16"/>
      <w:bookmarkEnd w:id="17"/>
      <w:bookmarkEnd w:id="18"/>
      <w:bookmarkEnd w:id="19"/>
      <w:r>
        <w:rPr>
          <w:b/>
          <w:sz w:val="32"/>
          <w:szCs w:val="32"/>
        </w:rPr>
        <w:t>CONTRATAÇÃO DE SONDAGEM MISTA NA 12ª COMPANHIA DE COMUNICAÇÕES MECANIZADA, EM ALEGRETE - RS</w:t>
      </w:r>
    </w:p>
    <w:p w:rsidR="00582792" w:rsidRDefault="00582792" w:rsidP="009C7D81">
      <w:pPr>
        <w:suppressAutoHyphens/>
        <w:spacing w:line="240" w:lineRule="auto"/>
        <w:jc w:val="center"/>
        <w:outlineLvl w:val="0"/>
        <w:rPr>
          <w:b/>
          <w:sz w:val="32"/>
          <w:szCs w:val="32"/>
        </w:rPr>
      </w:pPr>
    </w:p>
    <w:p w:rsidR="00AB5E2D" w:rsidRPr="00C64871" w:rsidRDefault="00AB5E2D" w:rsidP="009C7D81">
      <w:pPr>
        <w:suppressAutoHyphens/>
        <w:spacing w:line="240" w:lineRule="auto"/>
        <w:jc w:val="center"/>
        <w:outlineLvl w:val="0"/>
        <w:rPr>
          <w:b/>
          <w:sz w:val="32"/>
          <w:szCs w:val="32"/>
        </w:rPr>
      </w:pPr>
    </w:p>
    <w:p w:rsidR="00651E62" w:rsidRPr="00D61811" w:rsidRDefault="00651E62" w:rsidP="00582792">
      <w:pPr>
        <w:spacing w:line="240" w:lineRule="auto"/>
        <w:jc w:val="center"/>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rPr>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Default="00651E62" w:rsidP="00651E62">
      <w:pPr>
        <w:spacing w:line="240" w:lineRule="auto"/>
        <w:jc w:val="center"/>
        <w:rPr>
          <w:b/>
          <w:szCs w:val="24"/>
        </w:rPr>
      </w:pPr>
    </w:p>
    <w:p w:rsidR="00651E62" w:rsidRPr="00D61811" w:rsidRDefault="00651E62" w:rsidP="00651E62">
      <w:pPr>
        <w:spacing w:line="240" w:lineRule="auto"/>
        <w:jc w:val="center"/>
        <w:rPr>
          <w:b/>
          <w:szCs w:val="24"/>
        </w:rPr>
      </w:pPr>
    </w:p>
    <w:p w:rsidR="00651E62" w:rsidRDefault="00651E62"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547540" w:rsidRDefault="00547540" w:rsidP="00651E62">
      <w:pPr>
        <w:spacing w:line="240" w:lineRule="auto"/>
        <w:jc w:val="center"/>
        <w:rPr>
          <w:b/>
          <w:szCs w:val="24"/>
        </w:rPr>
      </w:pPr>
    </w:p>
    <w:p w:rsidR="00651E62" w:rsidRPr="00D61811" w:rsidRDefault="00651E62" w:rsidP="00651E62">
      <w:pPr>
        <w:spacing w:line="240" w:lineRule="auto"/>
        <w:jc w:val="center"/>
        <w:rPr>
          <w:b/>
          <w:szCs w:val="24"/>
        </w:rPr>
      </w:pPr>
    </w:p>
    <w:p w:rsidR="0040210C" w:rsidRDefault="006A42C0" w:rsidP="00E65C6B">
      <w:pPr>
        <w:pStyle w:val="Ttulo1"/>
        <w:spacing w:before="0" w:after="0" w:line="360" w:lineRule="auto"/>
        <w:ind w:left="357" w:hanging="357"/>
      </w:pPr>
      <w:bookmarkStart w:id="20" w:name="_Toc942597"/>
      <w:r>
        <w:lastRenderedPageBreak/>
        <w:t xml:space="preserve">JUSTIFICATIVA PARA O  NÃO </w:t>
      </w:r>
      <w:r w:rsidR="0040210C">
        <w:t>FRACIONAMENTO DO SERVIÇO</w:t>
      </w:r>
      <w:bookmarkEnd w:id="20"/>
    </w:p>
    <w:p w:rsidR="0040210C" w:rsidRDefault="0040210C" w:rsidP="00E65C6B">
      <w:r>
        <w:tab/>
      </w:r>
      <w:r w:rsidRPr="00100DC7">
        <w:t>De acordo com o Acórdã</w:t>
      </w:r>
      <w:bookmarkStart w:id="21" w:name="_GoBack"/>
      <w:bookmarkEnd w:id="21"/>
      <w:r w:rsidRPr="00100DC7">
        <w:t>o nº 732/2008 do TCU “a questão da viabilidade do fracionamento deve ser decidida com base em cada caso, pois cada obra tem as suas especificidades, devendo o gestor decidir analisando qual a solução mais adequada no caso concreto”.</w:t>
      </w:r>
    </w:p>
    <w:p w:rsidR="00935BBC" w:rsidRPr="001031D6" w:rsidRDefault="00935BBC" w:rsidP="00E65C6B">
      <w:r>
        <w:tab/>
      </w:r>
      <w:r w:rsidR="005A4E56" w:rsidRPr="00D76FEA">
        <w:rPr>
          <w:color w:val="auto"/>
        </w:rPr>
        <w:t xml:space="preserve">A escolha </w:t>
      </w:r>
      <w:r w:rsidR="005A4E56">
        <w:rPr>
          <w:color w:val="auto"/>
        </w:rPr>
        <w:t xml:space="preserve">do não fracionamento </w:t>
      </w:r>
      <w:r w:rsidR="005A4E56" w:rsidRPr="00D76FEA">
        <w:rPr>
          <w:color w:val="auto"/>
        </w:rPr>
        <w:t>e</w:t>
      </w:r>
      <w:r w:rsidR="005A4E56">
        <w:rPr>
          <w:color w:val="auto"/>
        </w:rPr>
        <w:t xml:space="preserve"> da</w:t>
      </w:r>
      <w:r w:rsidR="005A4E56" w:rsidRPr="00D76FEA">
        <w:rPr>
          <w:color w:val="auto"/>
        </w:rPr>
        <w:t xml:space="preserve"> adjudicação por preço global para este</w:t>
      </w:r>
      <w:r w:rsidR="005A4E56">
        <w:rPr>
          <w:color w:val="auto"/>
        </w:rPr>
        <w:t xml:space="preserve"> Projeto Básico</w:t>
      </w:r>
      <w:r w:rsidR="005A4E56" w:rsidRPr="00935BBC">
        <w:t xml:space="preserve"> fundamenta-se em três </w:t>
      </w:r>
      <w:r w:rsidR="005A4E56" w:rsidRPr="001031D6">
        <w:t>pontos principais:</w:t>
      </w:r>
    </w:p>
    <w:p w:rsidR="0040210C" w:rsidRPr="001031D6" w:rsidRDefault="0040210C" w:rsidP="00E65C6B">
      <w:pPr>
        <w:pStyle w:val="PargrafodaLista"/>
        <w:numPr>
          <w:ilvl w:val="0"/>
          <w:numId w:val="9"/>
        </w:numPr>
      </w:pPr>
      <w:r w:rsidRPr="001031D6">
        <w:t>Economicidade do erário público: no caso de contratação dos serviços separadamente, haverá aumento do custo global dos serviços, visto que surgirá a necessidade de pagamento de administração local para cada empresa;</w:t>
      </w:r>
    </w:p>
    <w:p w:rsidR="002B2825" w:rsidRPr="001031D6" w:rsidRDefault="0040210C" w:rsidP="00E65C6B">
      <w:pPr>
        <w:pStyle w:val="PargrafodaLista"/>
        <w:numPr>
          <w:ilvl w:val="0"/>
          <w:numId w:val="9"/>
        </w:numPr>
        <w:rPr>
          <w:szCs w:val="24"/>
        </w:rPr>
      </w:pPr>
      <w:r w:rsidRPr="001031D6">
        <w:t>Sequência dos serviços: o objeto é composto, em sua grande maioria, por serviços cuja relação de dependência entre eles é Início-Término (IT), ou seja, um serviço só começa após o término do outro</w:t>
      </w:r>
      <w:r w:rsidR="00C258B8" w:rsidRPr="001031D6">
        <w:t xml:space="preserve">. </w:t>
      </w:r>
      <w:r w:rsidR="000E3E5A" w:rsidRPr="001031D6">
        <w:rPr>
          <w:szCs w:val="24"/>
        </w:rPr>
        <w:t>Es</w:t>
      </w:r>
      <w:r w:rsidR="008C16FD">
        <w:rPr>
          <w:szCs w:val="24"/>
        </w:rPr>
        <w:t>t</w:t>
      </w:r>
      <w:r w:rsidR="002B2825" w:rsidRPr="001031D6">
        <w:rPr>
          <w:szCs w:val="24"/>
        </w:rPr>
        <w:t>e fator impossibilita o trabalho simultâneo de duas ou mais empresas;</w:t>
      </w:r>
    </w:p>
    <w:p w:rsidR="0040210C" w:rsidRPr="00ED677F" w:rsidRDefault="0040210C" w:rsidP="00E65C6B">
      <w:pPr>
        <w:pStyle w:val="PargrafodaLista"/>
        <w:numPr>
          <w:ilvl w:val="0"/>
          <w:numId w:val="9"/>
        </w:numPr>
      </w:pPr>
      <w:r w:rsidRPr="001031D6">
        <w:t>Segurança: o local</w:t>
      </w:r>
      <w:r>
        <w:t xml:space="preserve"> de execução do objeto trata-se de</w:t>
      </w:r>
      <w:r w:rsidRPr="00ED677F">
        <w:t xml:space="preserve"> uma Organização Militar (OM) e, portanto, deve</w:t>
      </w:r>
      <w:r w:rsidR="00C258B8">
        <w:t xml:space="preserve"> </w:t>
      </w:r>
      <w:r w:rsidRPr="00ED677F">
        <w:t>atender a critérios rígidos de segurança e controle de suas instalações, material e pessoal. A presença de várias empresas acarretaria o aumento do número de trabalhadores e comprometeria a segurança e dificultaria o controle de entrada e saída de pessoal e material, tornando a OM vulnerável.</w:t>
      </w:r>
    </w:p>
    <w:p w:rsidR="00A364AF" w:rsidRPr="00D76FEA" w:rsidRDefault="0040210C" w:rsidP="005A4E56">
      <w:pPr>
        <w:rPr>
          <w:color w:val="auto"/>
          <w:highlight w:val="yellow"/>
        </w:rPr>
      </w:pPr>
      <w:r>
        <w:tab/>
      </w:r>
    </w:p>
    <w:p w:rsidR="0040210C" w:rsidRPr="00D76FEA" w:rsidRDefault="0040210C" w:rsidP="00E65C6B">
      <w:pPr>
        <w:pStyle w:val="Ttulo1"/>
        <w:spacing w:before="0" w:after="0" w:line="360" w:lineRule="auto"/>
        <w:ind w:left="357" w:hanging="357"/>
      </w:pPr>
      <w:bookmarkStart w:id="22" w:name="_Toc942598"/>
      <w:r w:rsidRPr="00D76FEA">
        <w:t>ACESSIBILIDADE</w:t>
      </w:r>
      <w:bookmarkEnd w:id="22"/>
    </w:p>
    <w:p w:rsidR="00846C0A" w:rsidRDefault="00846C0A" w:rsidP="00846C0A">
      <w:pPr>
        <w:rPr>
          <w:szCs w:val="24"/>
        </w:rPr>
      </w:pPr>
      <w:r>
        <w:rPr>
          <w:szCs w:val="24"/>
        </w:rPr>
        <w:tab/>
      </w:r>
      <w:r w:rsidR="00930A77">
        <w:rPr>
          <w:szCs w:val="24"/>
        </w:rPr>
        <w:t>A sondagem</w:t>
      </w:r>
      <w:r>
        <w:rPr>
          <w:szCs w:val="24"/>
        </w:rPr>
        <w:t xml:space="preserve"> </w:t>
      </w:r>
      <w:r w:rsidR="00930A77">
        <w:rPr>
          <w:szCs w:val="24"/>
        </w:rPr>
        <w:t xml:space="preserve">mista </w:t>
      </w:r>
      <w:r w:rsidRPr="001842B1">
        <w:rPr>
          <w:szCs w:val="24"/>
        </w:rPr>
        <w:t>a ser realizad</w:t>
      </w:r>
      <w:r>
        <w:rPr>
          <w:szCs w:val="24"/>
        </w:rPr>
        <w:t>a</w:t>
      </w:r>
      <w:r w:rsidRPr="001842B1">
        <w:rPr>
          <w:szCs w:val="24"/>
        </w:rPr>
        <w:t xml:space="preserve"> n</w:t>
      </w:r>
      <w:r w:rsidR="00ED3905">
        <w:rPr>
          <w:szCs w:val="24"/>
        </w:rPr>
        <w:t xml:space="preserve">a 12ª Companhia </w:t>
      </w:r>
      <w:r w:rsidR="00974F7A">
        <w:rPr>
          <w:szCs w:val="24"/>
        </w:rPr>
        <w:t xml:space="preserve">de Comunicações Mecanizada é um serviço a ser executado </w:t>
      </w:r>
      <w:r w:rsidR="00C16AAA">
        <w:rPr>
          <w:szCs w:val="24"/>
        </w:rPr>
        <w:t>perfurando o</w:t>
      </w:r>
      <w:r w:rsidR="00974F7A">
        <w:rPr>
          <w:szCs w:val="24"/>
        </w:rPr>
        <w:t xml:space="preserve"> solo</w:t>
      </w:r>
      <w:r w:rsidR="00C16AAA" w:rsidRPr="00D40E14">
        <w:rPr>
          <w:szCs w:val="24"/>
        </w:rPr>
        <w:t xml:space="preserve">, </w:t>
      </w:r>
      <w:r w:rsidR="00D40E14" w:rsidRPr="00D40E14">
        <w:rPr>
          <w:szCs w:val="24"/>
        </w:rPr>
        <w:t xml:space="preserve">a fim </w:t>
      </w:r>
      <w:r w:rsidR="00D40E14" w:rsidRPr="00D40E14">
        <w:rPr>
          <w:bCs/>
          <w:szCs w:val="24"/>
        </w:rPr>
        <w:t>de realizar a investigação geotécnica</w:t>
      </w:r>
      <w:r w:rsidR="00D40E14">
        <w:rPr>
          <w:bCs/>
          <w:szCs w:val="24"/>
        </w:rPr>
        <w:t xml:space="preserve">. Diante disso, </w:t>
      </w:r>
      <w:r w:rsidR="00C145B4">
        <w:rPr>
          <w:bCs/>
          <w:szCs w:val="24"/>
        </w:rPr>
        <w:t>o</w:t>
      </w:r>
      <w:r w:rsidR="00D40E14">
        <w:rPr>
          <w:bCs/>
          <w:szCs w:val="24"/>
        </w:rPr>
        <w:t xml:space="preserve"> serviço</w:t>
      </w:r>
      <w:r w:rsidR="00C145B4">
        <w:rPr>
          <w:bCs/>
          <w:szCs w:val="24"/>
        </w:rPr>
        <w:t xml:space="preserve"> em tela</w:t>
      </w:r>
      <w:r w:rsidR="00D40E14">
        <w:rPr>
          <w:bCs/>
          <w:szCs w:val="24"/>
        </w:rPr>
        <w:t xml:space="preserve"> não possui necessidade de atender</w:t>
      </w:r>
      <w:r w:rsidR="00D40E14">
        <w:rPr>
          <w:szCs w:val="24"/>
        </w:rPr>
        <w:t xml:space="preserve"> </w:t>
      </w:r>
      <w:r>
        <w:rPr>
          <w:szCs w:val="24"/>
        </w:rPr>
        <w:t xml:space="preserve">os critérios de acessibilidade previstos na </w:t>
      </w:r>
      <w:r w:rsidRPr="001842B1">
        <w:rPr>
          <w:szCs w:val="24"/>
        </w:rPr>
        <w:t>Lei 10.098, de 19</w:t>
      </w:r>
      <w:r>
        <w:rPr>
          <w:szCs w:val="24"/>
        </w:rPr>
        <w:t xml:space="preserve"> </w:t>
      </w:r>
      <w:r w:rsidRPr="001842B1">
        <w:rPr>
          <w:szCs w:val="24"/>
        </w:rPr>
        <w:t>de dezembro de 20</w:t>
      </w:r>
      <w:r>
        <w:rPr>
          <w:szCs w:val="24"/>
        </w:rPr>
        <w:t>00, que e</w:t>
      </w:r>
      <w:r w:rsidRPr="00F54752">
        <w:rPr>
          <w:szCs w:val="24"/>
        </w:rPr>
        <w:t>stabelece normas gerais e critérios básicos para a promoção da acessibilidade das pessoas portadoras de deficiência ou com mobilidade red</w:t>
      </w:r>
      <w:r w:rsidR="00010F56">
        <w:rPr>
          <w:szCs w:val="24"/>
        </w:rPr>
        <w:t>uzida, e dá outras providências.</w:t>
      </w:r>
    </w:p>
    <w:p w:rsidR="0010428E" w:rsidRPr="00864ACA" w:rsidRDefault="0010428E" w:rsidP="0010428E">
      <w:pPr>
        <w:pStyle w:val="PargrafodaLista"/>
        <w:rPr>
          <w:szCs w:val="24"/>
        </w:rPr>
      </w:pPr>
    </w:p>
    <w:p w:rsidR="00CE328F" w:rsidRPr="00B54B4C" w:rsidRDefault="00CE328F" w:rsidP="00E65C6B">
      <w:pPr>
        <w:pStyle w:val="Ttulo1"/>
        <w:spacing w:before="0" w:after="0" w:line="360" w:lineRule="auto"/>
        <w:ind w:left="357" w:hanging="357"/>
      </w:pPr>
      <w:bookmarkStart w:id="23" w:name="_Toc942599"/>
      <w:r w:rsidRPr="00B54B4C">
        <w:t>ELABORAÇÃO DE PROJETO</w:t>
      </w:r>
      <w:r w:rsidR="00B54B4C">
        <w:t>S</w:t>
      </w:r>
      <w:r w:rsidRPr="00B54B4C">
        <w:t xml:space="preserve"> EXECUTIVO</w:t>
      </w:r>
      <w:r w:rsidR="00B54B4C">
        <w:t>S</w:t>
      </w:r>
      <w:r w:rsidRPr="00B54B4C">
        <w:t xml:space="preserve"> PELA CONTRATADA</w:t>
      </w:r>
      <w:bookmarkEnd w:id="23"/>
    </w:p>
    <w:p w:rsidR="000015CC" w:rsidRDefault="00F32E6C" w:rsidP="00D64CFB">
      <w:pPr>
        <w:rPr>
          <w:szCs w:val="24"/>
        </w:rPr>
      </w:pPr>
      <w:r w:rsidRPr="00B54B4C">
        <w:rPr>
          <w:szCs w:val="24"/>
        </w:rPr>
        <w:tab/>
      </w:r>
      <w:r w:rsidR="00F66231">
        <w:rPr>
          <w:szCs w:val="24"/>
        </w:rPr>
        <w:t xml:space="preserve">O serviço a ser realizado </w:t>
      </w:r>
      <w:r w:rsidR="00C57234">
        <w:rPr>
          <w:szCs w:val="24"/>
        </w:rPr>
        <w:t xml:space="preserve">não possui necessidade </w:t>
      </w:r>
      <w:r w:rsidR="00ED655F">
        <w:rPr>
          <w:szCs w:val="24"/>
        </w:rPr>
        <w:t>de elaboração de</w:t>
      </w:r>
      <w:r w:rsidR="00617985" w:rsidRPr="00B54B4C">
        <w:rPr>
          <w:szCs w:val="24"/>
        </w:rPr>
        <w:t xml:space="preserve"> </w:t>
      </w:r>
      <w:r w:rsidRPr="00B54B4C">
        <w:rPr>
          <w:szCs w:val="24"/>
        </w:rPr>
        <w:t>projeto</w:t>
      </w:r>
      <w:r w:rsidR="00C952ED">
        <w:rPr>
          <w:szCs w:val="24"/>
        </w:rPr>
        <w:t>s</w:t>
      </w:r>
      <w:r w:rsidRPr="00B54B4C">
        <w:rPr>
          <w:szCs w:val="24"/>
        </w:rPr>
        <w:t xml:space="preserve"> executivo</w:t>
      </w:r>
      <w:r w:rsidR="00C952ED">
        <w:rPr>
          <w:szCs w:val="24"/>
        </w:rPr>
        <w:t>s</w:t>
      </w:r>
      <w:r w:rsidR="00D64CFB">
        <w:rPr>
          <w:szCs w:val="24"/>
        </w:rPr>
        <w:t>.</w:t>
      </w:r>
    </w:p>
    <w:p w:rsidR="00D64CFB" w:rsidRPr="00D64CFB" w:rsidRDefault="00D64CFB" w:rsidP="00D64CFB">
      <w:pPr>
        <w:rPr>
          <w:szCs w:val="24"/>
        </w:rPr>
      </w:pPr>
    </w:p>
    <w:p w:rsidR="00A56458" w:rsidRPr="004C7482" w:rsidRDefault="00204998" w:rsidP="00E65C6B">
      <w:pPr>
        <w:pStyle w:val="Ttulo1"/>
        <w:spacing w:before="0" w:after="0" w:line="360" w:lineRule="auto"/>
        <w:ind w:left="357" w:hanging="357"/>
      </w:pPr>
      <w:bookmarkStart w:id="24" w:name="_Toc942600"/>
      <w:r w:rsidRPr="004C7482">
        <w:t>CRONOGRAMA DE EXECUÇÃO</w:t>
      </w:r>
      <w:bookmarkEnd w:id="24"/>
    </w:p>
    <w:p w:rsidR="00375986" w:rsidRPr="00375986" w:rsidRDefault="00D03910" w:rsidP="00E65C6B">
      <w:r>
        <w:tab/>
        <w:t>A CONTRATANTE disponibiliza o</w:t>
      </w:r>
      <w:r w:rsidR="00800CC2" w:rsidRPr="004C7482">
        <w:t xml:space="preserve"> cronograma</w:t>
      </w:r>
      <w:r w:rsidR="00DF7E32">
        <w:t xml:space="preserve"> físico-</w:t>
      </w:r>
      <w:r w:rsidR="002675A1" w:rsidRPr="004C7482">
        <w:t>financeiro</w:t>
      </w:r>
      <w:r w:rsidR="00CB048E">
        <w:t xml:space="preserve"> </w:t>
      </w:r>
      <w:r w:rsidR="00D9215E">
        <w:t xml:space="preserve">(CFF) </w:t>
      </w:r>
      <w:r w:rsidR="00CB048E">
        <w:t>base definido neste</w:t>
      </w:r>
      <w:r w:rsidR="00800CC2" w:rsidRPr="004C7482">
        <w:t xml:space="preserve"> projeto básico</w:t>
      </w:r>
      <w:r w:rsidR="001B76D6">
        <w:t>,</w:t>
      </w:r>
      <w:r w:rsidR="00800CC2" w:rsidRPr="004C7482">
        <w:t xml:space="preserve"> a fim de delimitar o prazo máximo da obra</w:t>
      </w:r>
      <w:r w:rsidR="001B76D6">
        <w:t>/</w:t>
      </w:r>
      <w:r w:rsidR="00800CC2" w:rsidRPr="004C7482">
        <w:t xml:space="preserve">serviço e orientar a programação da CONTRATADA. Porém, a CONTRATADA deverá apresentar seu próprio </w:t>
      </w:r>
      <w:r w:rsidR="008C4F2C">
        <w:t>CFF</w:t>
      </w:r>
      <w:r w:rsidR="00EC15C2" w:rsidRPr="00375986">
        <w:t xml:space="preserve"> levando em consideração</w:t>
      </w:r>
      <w:r w:rsidR="00800CC2" w:rsidRPr="00375986">
        <w:t xml:space="preserve"> suas particularidades. </w:t>
      </w:r>
    </w:p>
    <w:p w:rsidR="00F103C0" w:rsidRPr="00375986" w:rsidRDefault="00375986" w:rsidP="00E65C6B">
      <w:r w:rsidRPr="00375986">
        <w:lastRenderedPageBreak/>
        <w:tab/>
      </w:r>
      <w:r w:rsidR="00F103C0" w:rsidRPr="00375986">
        <w:t>Para a elaboração do C</w:t>
      </w:r>
      <w:r w:rsidR="000E4A21">
        <w:t>FF</w:t>
      </w:r>
      <w:r w:rsidR="00F103C0" w:rsidRPr="00375986">
        <w:t xml:space="preserve">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w:t>
      </w:r>
    </w:p>
    <w:p w:rsidR="00FD2D10" w:rsidRDefault="00F103C0" w:rsidP="00E65C6B">
      <w:r w:rsidRPr="00375986">
        <w:tab/>
      </w:r>
      <w:r w:rsidR="00800CC2" w:rsidRPr="00375986">
        <w:t xml:space="preserve">O </w:t>
      </w:r>
      <w:r w:rsidR="000E4A21">
        <w:t>CFF</w:t>
      </w:r>
      <w:r w:rsidR="00800CC2" w:rsidRPr="00375986">
        <w:t xml:space="preserve"> apresentado será apreciado pela FISCALIZAÇÃO e todos os ajustes necessários</w:t>
      </w:r>
      <w:r w:rsidR="00583BA5" w:rsidRPr="00375986">
        <w:t xml:space="preserve"> que eventualmente sejam solicitados</w:t>
      </w:r>
      <w:r w:rsidR="00800CC2" w:rsidRPr="00375986">
        <w:t xml:space="preserve"> deverão ser realizados pela CONTRATADA de forma que garanta a exequibilidade do objeto, atendimento as restrições da vida orgânica da </w:t>
      </w:r>
      <w:r w:rsidR="00293941">
        <w:t>Organização Militar</w:t>
      </w:r>
      <w:r w:rsidR="00800CC2" w:rsidRPr="00375986">
        <w:t xml:space="preserve"> e o cumprimento do prazo máximo da obra estipulado pela CONTRATANTE.</w:t>
      </w:r>
    </w:p>
    <w:p w:rsidR="00F103C0" w:rsidRDefault="00FD2D10" w:rsidP="00E65C6B">
      <w:r>
        <w:tab/>
      </w:r>
      <w:r w:rsidR="00DC358B" w:rsidRPr="00375986">
        <w:t>Depois de</w:t>
      </w:r>
      <w:r w:rsidR="00800CC2" w:rsidRPr="00375986">
        <w:t xml:space="preserve"> aceito, o </w:t>
      </w:r>
      <w:r w:rsidR="00F009C2">
        <w:t>CFF</w:t>
      </w:r>
      <w:r w:rsidR="00800CC2" w:rsidRPr="00375986">
        <w:t xml:space="preserve"> apresentado será fielmente cumprido, sendo motivo para</w:t>
      </w:r>
      <w:r w:rsidR="005F33E6" w:rsidRPr="00375986">
        <w:t xml:space="preserve"> imposição de</w:t>
      </w:r>
      <w:r w:rsidR="00800CC2" w:rsidRPr="00375986">
        <w:t xml:space="preserve"> medidas administrativas e </w:t>
      </w:r>
      <w:r w:rsidR="005F33E6" w:rsidRPr="00375986">
        <w:t xml:space="preserve">acionamento de </w:t>
      </w:r>
      <w:r w:rsidR="00800CC2" w:rsidRPr="00375986">
        <w:t>garantias legais</w:t>
      </w:r>
      <w:r w:rsidR="005F33E6" w:rsidRPr="00375986">
        <w:t xml:space="preserve"> no caso de </w:t>
      </w:r>
      <w:r w:rsidR="00583BA5" w:rsidRPr="00375986">
        <w:t>desconformidade</w:t>
      </w:r>
      <w:r w:rsidR="005F33E6" w:rsidRPr="00375986">
        <w:t>. Q</w:t>
      </w:r>
      <w:r w:rsidR="00800CC2" w:rsidRPr="00375986">
        <w:t xml:space="preserve">uaisquer alterações ou atualizações </w:t>
      </w:r>
      <w:r w:rsidR="005F33E6" w:rsidRPr="00375986">
        <w:t>devem ser submetidos à FISCALIZAÇÃO para aprovação, acompanhadas de suas justificativas e com antecedência.</w:t>
      </w:r>
      <w:r w:rsidR="00DE6D1E">
        <w:t xml:space="preserve"> </w:t>
      </w:r>
      <w:r w:rsidR="00F103C0" w:rsidRPr="004C7482">
        <w:t xml:space="preserve">A não apresentação ou reprovação do </w:t>
      </w:r>
      <w:r w:rsidR="00F009C2">
        <w:t>CFF</w:t>
      </w:r>
      <w:r w:rsidR="00F103C0" w:rsidRPr="004C7482">
        <w:t xml:space="preserve"> sugerido pela CONTRATADA implicará na utilização do </w:t>
      </w:r>
      <w:r w:rsidR="00F009C2">
        <w:t>CFF</w:t>
      </w:r>
      <w:r w:rsidR="00F103C0" w:rsidRPr="004C7482">
        <w:t xml:space="preserve"> elaborado pelo CONTRATANTE para fins de medição e pagamento da obra, considerados os descontos da proposta</w:t>
      </w:r>
      <w:r>
        <w:t>.</w:t>
      </w:r>
    </w:p>
    <w:p w:rsidR="007B35F9" w:rsidRDefault="007B35F9" w:rsidP="00F009C2">
      <w:pPr>
        <w:spacing w:line="240" w:lineRule="auto"/>
        <w:outlineLvl w:val="0"/>
      </w:pPr>
    </w:p>
    <w:p w:rsidR="00C633CF" w:rsidRPr="00227FA9" w:rsidRDefault="00DE47B9" w:rsidP="00C633CF">
      <w:pPr>
        <w:spacing w:line="240" w:lineRule="auto"/>
        <w:jc w:val="center"/>
        <w:rPr>
          <w:szCs w:val="24"/>
        </w:rPr>
      </w:pPr>
      <w:r w:rsidRPr="0028580A">
        <w:rPr>
          <w:iCs/>
        </w:rPr>
        <w:t xml:space="preserve">Porto Alegre, RS, </w:t>
      </w:r>
      <w:r w:rsidR="000209F2">
        <w:rPr>
          <w:iCs/>
        </w:rPr>
        <w:t>7</w:t>
      </w:r>
      <w:r w:rsidRPr="0028580A">
        <w:rPr>
          <w:iCs/>
        </w:rPr>
        <w:t xml:space="preserve"> de </w:t>
      </w:r>
      <w:r>
        <w:rPr>
          <w:iCs/>
        </w:rPr>
        <w:t>novembro</w:t>
      </w:r>
      <w:r w:rsidRPr="0028580A">
        <w:rPr>
          <w:iCs/>
        </w:rPr>
        <w:t xml:space="preserve"> de 2019</w:t>
      </w:r>
    </w:p>
    <w:p w:rsidR="00C633CF" w:rsidRPr="00227FA9" w:rsidRDefault="00C633CF" w:rsidP="00C633CF">
      <w:pPr>
        <w:spacing w:line="240" w:lineRule="auto"/>
        <w:jc w:val="center"/>
        <w:rPr>
          <w:szCs w:val="24"/>
        </w:rPr>
      </w:pPr>
    </w:p>
    <w:p w:rsidR="00C633CF" w:rsidRPr="00227FA9" w:rsidRDefault="00C633CF" w:rsidP="00C633CF">
      <w:pPr>
        <w:spacing w:line="240" w:lineRule="auto"/>
        <w:rPr>
          <w:szCs w:val="24"/>
        </w:rPr>
      </w:pPr>
    </w:p>
    <w:p w:rsidR="00C633CF" w:rsidRPr="00394064" w:rsidRDefault="00C633CF" w:rsidP="00C633CF">
      <w:pPr>
        <w:spacing w:line="240" w:lineRule="auto"/>
        <w:rPr>
          <w:szCs w:val="24"/>
        </w:rPr>
      </w:pPr>
    </w:p>
    <w:p w:rsidR="00C633CF" w:rsidRPr="00394064" w:rsidRDefault="00C633CF" w:rsidP="00C633CF">
      <w:pPr>
        <w:spacing w:line="240" w:lineRule="auto"/>
        <w:jc w:val="center"/>
        <w:rPr>
          <w:b/>
          <w:szCs w:val="24"/>
        </w:rPr>
      </w:pPr>
      <w:r w:rsidRPr="00394064">
        <w:rPr>
          <w:b/>
          <w:szCs w:val="24"/>
        </w:rPr>
        <w:t>JONATHAN DE OLIVEIRA GUIMARÃES - Capitão</w:t>
      </w:r>
    </w:p>
    <w:p w:rsidR="00C633CF" w:rsidRPr="00394064" w:rsidRDefault="00C633CF" w:rsidP="00C633CF">
      <w:pPr>
        <w:spacing w:line="240" w:lineRule="auto"/>
        <w:jc w:val="center"/>
        <w:rPr>
          <w:szCs w:val="24"/>
        </w:rPr>
      </w:pPr>
      <w:r w:rsidRPr="00394064">
        <w:rPr>
          <w:szCs w:val="24"/>
        </w:rPr>
        <w:t>Engenheiro de Fortificação e Construção - CREA/RJ 2011129806</w:t>
      </w:r>
    </w:p>
    <w:p w:rsidR="00C633CF" w:rsidRDefault="00C633CF" w:rsidP="00C633CF">
      <w:pPr>
        <w:spacing w:line="240" w:lineRule="auto"/>
        <w:jc w:val="center"/>
        <w:rPr>
          <w:szCs w:val="24"/>
        </w:rPr>
      </w:pPr>
      <w:r w:rsidRPr="00394064">
        <w:rPr>
          <w:szCs w:val="24"/>
        </w:rPr>
        <w:t xml:space="preserve">Chefe da Subseção de Projetos </w:t>
      </w:r>
    </w:p>
    <w:p w:rsidR="00F009C2" w:rsidRDefault="00F009C2" w:rsidP="00C633CF">
      <w:pPr>
        <w:spacing w:line="240" w:lineRule="auto"/>
        <w:jc w:val="center"/>
        <w:rPr>
          <w:szCs w:val="24"/>
        </w:rPr>
      </w:pPr>
    </w:p>
    <w:p w:rsidR="00F009C2" w:rsidRPr="00394064" w:rsidRDefault="00F009C2" w:rsidP="00C633CF">
      <w:pPr>
        <w:spacing w:line="240" w:lineRule="auto"/>
        <w:jc w:val="center"/>
        <w:rPr>
          <w:szCs w:val="24"/>
        </w:rPr>
      </w:pPr>
    </w:p>
    <w:p w:rsidR="00C633CF" w:rsidRPr="00394064" w:rsidRDefault="00C633CF" w:rsidP="00C633CF">
      <w:pPr>
        <w:pStyle w:val="Cabealho"/>
        <w:tabs>
          <w:tab w:val="right" w:pos="9615"/>
        </w:tabs>
        <w:spacing w:line="240" w:lineRule="auto"/>
        <w:jc w:val="center"/>
        <w:rPr>
          <w:b/>
          <w:szCs w:val="24"/>
        </w:rPr>
      </w:pPr>
      <w:r w:rsidRPr="00394064">
        <w:rPr>
          <w:b/>
          <w:szCs w:val="24"/>
        </w:rPr>
        <w:t xml:space="preserve">CHARLES WLADIMIR DE ALMEIDA OLIVEIRA - Major </w:t>
      </w:r>
    </w:p>
    <w:p w:rsidR="00C633CF" w:rsidRPr="00394064" w:rsidRDefault="00C633CF" w:rsidP="00C633CF">
      <w:pPr>
        <w:pStyle w:val="Cabealho"/>
        <w:tabs>
          <w:tab w:val="right" w:pos="9615"/>
        </w:tabs>
        <w:spacing w:line="240" w:lineRule="auto"/>
        <w:jc w:val="center"/>
        <w:rPr>
          <w:szCs w:val="24"/>
        </w:rPr>
      </w:pPr>
      <w:r w:rsidRPr="00394064">
        <w:rPr>
          <w:szCs w:val="24"/>
        </w:rPr>
        <w:t>Engenheiro Eletricista - CREA/SP 5061258070</w:t>
      </w:r>
    </w:p>
    <w:p w:rsidR="000D6D37" w:rsidRPr="009F22C2" w:rsidRDefault="00C633CF">
      <w:pPr>
        <w:spacing w:line="240" w:lineRule="auto"/>
        <w:jc w:val="center"/>
      </w:pPr>
      <w:r w:rsidRPr="00394064">
        <w:rPr>
          <w:szCs w:val="24"/>
        </w:rPr>
        <w:t>Chefe da Seção Técnica</w:t>
      </w:r>
    </w:p>
    <w:sectPr w:rsidR="000D6D37" w:rsidRPr="009F22C2"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9D8" w:rsidRDefault="005809D8" w:rsidP="00DE6510">
      <w:pPr>
        <w:spacing w:line="240" w:lineRule="auto"/>
      </w:pPr>
      <w:r>
        <w:separator/>
      </w:r>
    </w:p>
  </w:endnote>
  <w:endnote w:type="continuationSeparator" w:id="1">
    <w:p w:rsidR="005809D8" w:rsidRDefault="005809D8"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9931024"/>
      <w:docPartObj>
        <w:docPartGallery w:val="Page Numbers (Bottom of Page)"/>
        <w:docPartUnique/>
      </w:docPartObj>
    </w:sdtPr>
    <w:sdtEndPr>
      <w:rPr>
        <w:sz w:val="24"/>
        <w:szCs w:val="20"/>
      </w:rPr>
    </w:sdtEndPr>
    <w:sdtContent>
      <w:p w:rsidR="00DE47B9" w:rsidRDefault="00DE47B9" w:rsidP="00DE47B9">
        <w:pPr>
          <w:pStyle w:val="Rodap"/>
          <w:pBdr>
            <w:top w:val="single" w:sz="4" w:space="1" w:color="auto"/>
          </w:pBdr>
          <w:spacing w:line="240" w:lineRule="auto"/>
          <w:jc w:val="left"/>
          <w:rPr>
            <w:bCs/>
            <w:sz w:val="18"/>
            <w:szCs w:val="18"/>
          </w:rPr>
        </w:pPr>
        <w:r>
          <w:rPr>
            <w:sz w:val="18"/>
            <w:szCs w:val="18"/>
          </w:rPr>
          <w:t>19TR</w:t>
        </w:r>
        <w:r w:rsidRPr="001811D0">
          <w:rPr>
            <w:sz w:val="18"/>
            <w:szCs w:val="18"/>
          </w:rPr>
          <w:t>04</w:t>
        </w:r>
        <w:r>
          <w:rPr>
            <w:sz w:val="18"/>
            <w:szCs w:val="18"/>
          </w:rPr>
          <w:t>5</w:t>
        </w:r>
        <w:r w:rsidRPr="001811D0">
          <w:rPr>
            <w:sz w:val="18"/>
            <w:szCs w:val="18"/>
          </w:rPr>
          <w:t xml:space="preserve"> - </w:t>
        </w:r>
        <w:r>
          <w:rPr>
            <w:sz w:val="18"/>
            <w:szCs w:val="18"/>
          </w:rPr>
          <w:t xml:space="preserve">Contratação de Sondagem Mista na 12ª Cia Com </w:t>
        </w:r>
        <w:proofErr w:type="spellStart"/>
        <w:r>
          <w:rPr>
            <w:sz w:val="18"/>
            <w:szCs w:val="18"/>
          </w:rPr>
          <w:t>Mec</w:t>
        </w:r>
        <w:proofErr w:type="spellEnd"/>
        <w:r w:rsidRPr="001811D0">
          <w:rPr>
            <w:sz w:val="18"/>
            <w:szCs w:val="18"/>
          </w:rPr>
          <w:t xml:space="preserve">, em </w:t>
        </w:r>
        <w:proofErr w:type="spellStart"/>
        <w:r>
          <w:rPr>
            <w:sz w:val="18"/>
            <w:szCs w:val="18"/>
          </w:rPr>
          <w:t>Alegrete</w:t>
        </w:r>
        <w:proofErr w:type="spellEnd"/>
        <w:r w:rsidRPr="001811D0">
          <w:rPr>
            <w:sz w:val="18"/>
            <w:szCs w:val="18"/>
          </w:rPr>
          <w:t xml:space="preserve"> - RS                                                                            </w:t>
        </w:r>
        <w:r w:rsidR="0010476E" w:rsidRPr="001811D0">
          <w:rPr>
            <w:bCs/>
            <w:sz w:val="18"/>
            <w:szCs w:val="18"/>
          </w:rPr>
          <w:fldChar w:fldCharType="begin"/>
        </w:r>
        <w:r w:rsidRPr="001811D0">
          <w:rPr>
            <w:bCs/>
            <w:sz w:val="18"/>
            <w:szCs w:val="18"/>
          </w:rPr>
          <w:instrText>PAGE</w:instrText>
        </w:r>
        <w:r w:rsidR="0010476E" w:rsidRPr="001811D0">
          <w:rPr>
            <w:bCs/>
            <w:sz w:val="18"/>
            <w:szCs w:val="18"/>
          </w:rPr>
          <w:fldChar w:fldCharType="separate"/>
        </w:r>
        <w:r w:rsidR="000209F2">
          <w:rPr>
            <w:bCs/>
            <w:noProof/>
            <w:sz w:val="18"/>
            <w:szCs w:val="18"/>
          </w:rPr>
          <w:t>3</w:t>
        </w:r>
        <w:r w:rsidR="0010476E" w:rsidRPr="001811D0">
          <w:rPr>
            <w:bCs/>
            <w:sz w:val="18"/>
            <w:szCs w:val="18"/>
          </w:rPr>
          <w:fldChar w:fldCharType="end"/>
        </w:r>
      </w:p>
      <w:p w:rsidR="005809D8" w:rsidRDefault="0010476E" w:rsidP="006128DA">
        <w:pPr>
          <w:pStyle w:val="Rodap"/>
          <w:pBdr>
            <w:top w:val="single" w:sz="4" w:space="1" w:color="auto"/>
          </w:pBdr>
          <w:spacing w:line="240" w:lineRule="auto"/>
          <w:jc w:val="left"/>
        </w:pPr>
      </w:p>
    </w:sdtContent>
  </w:sdt>
  <w:p w:rsidR="005809D8" w:rsidRPr="006128DA" w:rsidRDefault="005809D8" w:rsidP="006128DA">
    <w:pPr>
      <w:pStyle w:val="Rodap"/>
      <w:pBdr>
        <w:top w:val="single" w:sz="4" w:space="1" w:color="auto"/>
      </w:pBdr>
      <w:jc w:val="left"/>
      <w:rPr>
        <w:bC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9D8" w:rsidRDefault="005809D8" w:rsidP="00DE6510">
      <w:pPr>
        <w:spacing w:line="240" w:lineRule="auto"/>
      </w:pPr>
      <w:r>
        <w:separator/>
      </w:r>
    </w:p>
  </w:footnote>
  <w:footnote w:type="continuationSeparator" w:id="1">
    <w:p w:rsidR="005809D8" w:rsidRDefault="005809D8"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D8" w:rsidRDefault="005809D8" w:rsidP="00DE6510">
    <w:pPr>
      <w:pStyle w:val="SemEspaamento"/>
      <w:pBdr>
        <w:bottom w:val="single" w:sz="4" w:space="1" w:color="auto"/>
      </w:pBdr>
    </w:pPr>
  </w:p>
  <w:p w:rsidR="005809D8" w:rsidRDefault="005809D8" w:rsidP="00DE6510">
    <w:pPr>
      <w:pStyle w:val="SemEspaamento"/>
      <w:pBdr>
        <w:bottom w:val="single" w:sz="4" w:space="1" w:color="auto"/>
      </w:pBdr>
    </w:pPr>
  </w:p>
  <w:p w:rsidR="005809D8" w:rsidRDefault="005809D8" w:rsidP="00DE6510">
    <w:pPr>
      <w:pStyle w:val="SemEspaamento"/>
      <w:pBdr>
        <w:bottom w:val="single" w:sz="4" w:space="1" w:color="auto"/>
      </w:pBdr>
    </w:pPr>
  </w:p>
  <w:p w:rsidR="005809D8" w:rsidRPr="001E496C" w:rsidRDefault="005809D8" w:rsidP="00DE6510">
    <w:pPr>
      <w:pStyle w:val="SemEspaamento"/>
      <w:pBdr>
        <w:bottom w:val="single" w:sz="4" w:space="1" w:color="auto"/>
      </w:pBdr>
      <w:rPr>
        <w:sz w:val="18"/>
        <w:szCs w:val="18"/>
      </w:rPr>
    </w:pPr>
    <w:r w:rsidRPr="001E496C">
      <w:rPr>
        <w:sz w:val="18"/>
        <w:szCs w:val="18"/>
      </w:rPr>
      <w:t>Continuação do Anexo I - Justificativas Técnicas Relevantes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Outline"/>
    <w:lvl w:ilvl="0">
      <w:start w:val="1"/>
      <w:numFmt w:val="upperRoman"/>
      <w:lvlText w:val="%1."/>
      <w:lvlJc w:val="left"/>
      <w:pPr>
        <w:tabs>
          <w:tab w:val="num" w:pos="0"/>
        </w:tabs>
      </w:pPr>
    </w:lvl>
  </w:abstractNum>
  <w:abstractNum w:abstractNumId="1">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2">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3">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4">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5">
    <w:nsid w:val="0A1E4747"/>
    <w:multiLevelType w:val="hybridMultilevel"/>
    <w:tmpl w:val="461270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D2859C0"/>
    <w:multiLevelType w:val="hybridMultilevel"/>
    <w:tmpl w:val="A15CBCDA"/>
    <w:lvl w:ilvl="0" w:tplc="D36C6686">
      <w:start w:val="1"/>
      <w:numFmt w:val="bullet"/>
      <w:lvlText w:val=""/>
      <w:lvlJc w:val="left"/>
      <w:pPr>
        <w:ind w:left="770" w:hanging="360"/>
      </w:pPr>
      <w:rPr>
        <w:rFonts w:ascii="Symbol" w:hAnsi="Symbol" w:hint="default"/>
      </w:rPr>
    </w:lvl>
    <w:lvl w:ilvl="1" w:tplc="04160003" w:tentative="1">
      <w:start w:val="1"/>
      <w:numFmt w:val="bullet"/>
      <w:lvlText w:val="o"/>
      <w:lvlJc w:val="left"/>
      <w:pPr>
        <w:ind w:left="1490" w:hanging="360"/>
      </w:pPr>
      <w:rPr>
        <w:rFonts w:ascii="Courier New" w:hAnsi="Courier New" w:cs="Courier New" w:hint="default"/>
      </w:rPr>
    </w:lvl>
    <w:lvl w:ilvl="2" w:tplc="04160005" w:tentative="1">
      <w:start w:val="1"/>
      <w:numFmt w:val="bullet"/>
      <w:lvlText w:val=""/>
      <w:lvlJc w:val="left"/>
      <w:pPr>
        <w:ind w:left="2210" w:hanging="360"/>
      </w:pPr>
      <w:rPr>
        <w:rFonts w:ascii="Wingdings" w:hAnsi="Wingdings" w:hint="default"/>
      </w:rPr>
    </w:lvl>
    <w:lvl w:ilvl="3" w:tplc="04160001" w:tentative="1">
      <w:start w:val="1"/>
      <w:numFmt w:val="bullet"/>
      <w:lvlText w:val=""/>
      <w:lvlJc w:val="left"/>
      <w:pPr>
        <w:ind w:left="2930" w:hanging="360"/>
      </w:pPr>
      <w:rPr>
        <w:rFonts w:ascii="Symbol" w:hAnsi="Symbol" w:hint="default"/>
      </w:rPr>
    </w:lvl>
    <w:lvl w:ilvl="4" w:tplc="04160003" w:tentative="1">
      <w:start w:val="1"/>
      <w:numFmt w:val="bullet"/>
      <w:lvlText w:val="o"/>
      <w:lvlJc w:val="left"/>
      <w:pPr>
        <w:ind w:left="3650" w:hanging="360"/>
      </w:pPr>
      <w:rPr>
        <w:rFonts w:ascii="Courier New" w:hAnsi="Courier New" w:cs="Courier New" w:hint="default"/>
      </w:rPr>
    </w:lvl>
    <w:lvl w:ilvl="5" w:tplc="04160005" w:tentative="1">
      <w:start w:val="1"/>
      <w:numFmt w:val="bullet"/>
      <w:lvlText w:val=""/>
      <w:lvlJc w:val="left"/>
      <w:pPr>
        <w:ind w:left="4370" w:hanging="360"/>
      </w:pPr>
      <w:rPr>
        <w:rFonts w:ascii="Wingdings" w:hAnsi="Wingdings" w:hint="default"/>
      </w:rPr>
    </w:lvl>
    <w:lvl w:ilvl="6" w:tplc="04160001" w:tentative="1">
      <w:start w:val="1"/>
      <w:numFmt w:val="bullet"/>
      <w:lvlText w:val=""/>
      <w:lvlJc w:val="left"/>
      <w:pPr>
        <w:ind w:left="5090" w:hanging="360"/>
      </w:pPr>
      <w:rPr>
        <w:rFonts w:ascii="Symbol" w:hAnsi="Symbol" w:hint="default"/>
      </w:rPr>
    </w:lvl>
    <w:lvl w:ilvl="7" w:tplc="04160003" w:tentative="1">
      <w:start w:val="1"/>
      <w:numFmt w:val="bullet"/>
      <w:lvlText w:val="o"/>
      <w:lvlJc w:val="left"/>
      <w:pPr>
        <w:ind w:left="5810" w:hanging="360"/>
      </w:pPr>
      <w:rPr>
        <w:rFonts w:ascii="Courier New" w:hAnsi="Courier New" w:cs="Courier New" w:hint="default"/>
      </w:rPr>
    </w:lvl>
    <w:lvl w:ilvl="8" w:tplc="04160005" w:tentative="1">
      <w:start w:val="1"/>
      <w:numFmt w:val="bullet"/>
      <w:lvlText w:val=""/>
      <w:lvlJc w:val="left"/>
      <w:pPr>
        <w:ind w:left="6530" w:hanging="360"/>
      </w:pPr>
      <w:rPr>
        <w:rFonts w:ascii="Wingdings" w:hAnsi="Wingdings" w:hint="default"/>
      </w:rPr>
    </w:lvl>
  </w:abstractNum>
  <w:abstractNum w:abstractNumId="7">
    <w:nsid w:val="0F847854"/>
    <w:multiLevelType w:val="multilevel"/>
    <w:tmpl w:val="92484CA4"/>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8">
    <w:nsid w:val="20FA4601"/>
    <w:multiLevelType w:val="hybridMultilevel"/>
    <w:tmpl w:val="ADD65EA6"/>
    <w:lvl w:ilvl="0" w:tplc="1D640272">
      <w:start w:val="1"/>
      <w:numFmt w:val="bullet"/>
      <w:lvlText w:val=""/>
      <w:lvlJc w:val="left"/>
      <w:pPr>
        <w:ind w:left="1423" w:hanging="360"/>
      </w:pPr>
      <w:rPr>
        <w:rFonts w:ascii="Symbol" w:hAnsi="Symbol" w:hint="default"/>
      </w:rPr>
    </w:lvl>
    <w:lvl w:ilvl="1" w:tplc="04160003" w:tentative="1">
      <w:start w:val="1"/>
      <w:numFmt w:val="bullet"/>
      <w:lvlText w:val="o"/>
      <w:lvlJc w:val="left"/>
      <w:pPr>
        <w:ind w:left="2143" w:hanging="360"/>
      </w:pPr>
      <w:rPr>
        <w:rFonts w:ascii="Courier New" w:hAnsi="Courier New" w:cs="Courier New" w:hint="default"/>
      </w:rPr>
    </w:lvl>
    <w:lvl w:ilvl="2" w:tplc="04160005" w:tentative="1">
      <w:start w:val="1"/>
      <w:numFmt w:val="bullet"/>
      <w:lvlText w:val=""/>
      <w:lvlJc w:val="left"/>
      <w:pPr>
        <w:ind w:left="2863" w:hanging="360"/>
      </w:pPr>
      <w:rPr>
        <w:rFonts w:ascii="Wingdings" w:hAnsi="Wingdings" w:hint="default"/>
      </w:rPr>
    </w:lvl>
    <w:lvl w:ilvl="3" w:tplc="04160001" w:tentative="1">
      <w:start w:val="1"/>
      <w:numFmt w:val="bullet"/>
      <w:lvlText w:val=""/>
      <w:lvlJc w:val="left"/>
      <w:pPr>
        <w:ind w:left="3583" w:hanging="360"/>
      </w:pPr>
      <w:rPr>
        <w:rFonts w:ascii="Symbol" w:hAnsi="Symbol" w:hint="default"/>
      </w:rPr>
    </w:lvl>
    <w:lvl w:ilvl="4" w:tplc="04160003" w:tentative="1">
      <w:start w:val="1"/>
      <w:numFmt w:val="bullet"/>
      <w:lvlText w:val="o"/>
      <w:lvlJc w:val="left"/>
      <w:pPr>
        <w:ind w:left="4303" w:hanging="360"/>
      </w:pPr>
      <w:rPr>
        <w:rFonts w:ascii="Courier New" w:hAnsi="Courier New" w:cs="Courier New" w:hint="default"/>
      </w:rPr>
    </w:lvl>
    <w:lvl w:ilvl="5" w:tplc="04160005" w:tentative="1">
      <w:start w:val="1"/>
      <w:numFmt w:val="bullet"/>
      <w:lvlText w:val=""/>
      <w:lvlJc w:val="left"/>
      <w:pPr>
        <w:ind w:left="5023" w:hanging="360"/>
      </w:pPr>
      <w:rPr>
        <w:rFonts w:ascii="Wingdings" w:hAnsi="Wingdings" w:hint="default"/>
      </w:rPr>
    </w:lvl>
    <w:lvl w:ilvl="6" w:tplc="04160001" w:tentative="1">
      <w:start w:val="1"/>
      <w:numFmt w:val="bullet"/>
      <w:lvlText w:val=""/>
      <w:lvlJc w:val="left"/>
      <w:pPr>
        <w:ind w:left="5743" w:hanging="360"/>
      </w:pPr>
      <w:rPr>
        <w:rFonts w:ascii="Symbol" w:hAnsi="Symbol" w:hint="default"/>
      </w:rPr>
    </w:lvl>
    <w:lvl w:ilvl="7" w:tplc="04160003" w:tentative="1">
      <w:start w:val="1"/>
      <w:numFmt w:val="bullet"/>
      <w:lvlText w:val="o"/>
      <w:lvlJc w:val="left"/>
      <w:pPr>
        <w:ind w:left="6463" w:hanging="360"/>
      </w:pPr>
      <w:rPr>
        <w:rFonts w:ascii="Courier New" w:hAnsi="Courier New" w:cs="Courier New" w:hint="default"/>
      </w:rPr>
    </w:lvl>
    <w:lvl w:ilvl="8" w:tplc="04160005" w:tentative="1">
      <w:start w:val="1"/>
      <w:numFmt w:val="bullet"/>
      <w:lvlText w:val=""/>
      <w:lvlJc w:val="left"/>
      <w:pPr>
        <w:ind w:left="7183" w:hanging="360"/>
      </w:pPr>
      <w:rPr>
        <w:rFonts w:ascii="Wingdings" w:hAnsi="Wingdings" w:hint="default"/>
      </w:rPr>
    </w:lvl>
  </w:abstractNum>
  <w:abstractNum w:abstractNumId="9">
    <w:nsid w:val="21D8134E"/>
    <w:multiLevelType w:val="hybridMultilevel"/>
    <w:tmpl w:val="A894C07C"/>
    <w:lvl w:ilvl="0" w:tplc="B93E0462">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10">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29404003"/>
    <w:multiLevelType w:val="hybridMultilevel"/>
    <w:tmpl w:val="C71875FE"/>
    <w:lvl w:ilvl="0" w:tplc="B4ACDF16">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2">
    <w:nsid w:val="2A5C57CE"/>
    <w:multiLevelType w:val="hybridMultilevel"/>
    <w:tmpl w:val="7CCAB962"/>
    <w:lvl w:ilvl="0" w:tplc="B93E0462">
      <w:start w:val="1"/>
      <w:numFmt w:val="bullet"/>
      <w:lvlText w:val=""/>
      <w:lvlJc w:val="left"/>
      <w:pPr>
        <w:ind w:left="720" w:hanging="360"/>
      </w:pPr>
      <w:rPr>
        <w:rFonts w:ascii="Symbol" w:hAnsi="Symbol" w:hint="default"/>
      </w:rPr>
    </w:lvl>
    <w:lvl w:ilvl="1" w:tplc="FD22B1E8" w:tentative="1">
      <w:start w:val="1"/>
      <w:numFmt w:val="bullet"/>
      <w:lvlText w:val="o"/>
      <w:lvlJc w:val="left"/>
      <w:pPr>
        <w:ind w:left="1440" w:hanging="360"/>
      </w:pPr>
      <w:rPr>
        <w:rFonts w:ascii="Courier New" w:hAnsi="Courier New" w:cs="Courier New" w:hint="default"/>
      </w:rPr>
    </w:lvl>
    <w:lvl w:ilvl="2" w:tplc="BF7ED3E8" w:tentative="1">
      <w:start w:val="1"/>
      <w:numFmt w:val="bullet"/>
      <w:lvlText w:val=""/>
      <w:lvlJc w:val="left"/>
      <w:pPr>
        <w:ind w:left="2160" w:hanging="360"/>
      </w:pPr>
      <w:rPr>
        <w:rFonts w:ascii="Wingdings" w:hAnsi="Wingdings" w:hint="default"/>
      </w:rPr>
    </w:lvl>
    <w:lvl w:ilvl="3" w:tplc="FA36A992" w:tentative="1">
      <w:start w:val="1"/>
      <w:numFmt w:val="bullet"/>
      <w:lvlText w:val=""/>
      <w:lvlJc w:val="left"/>
      <w:pPr>
        <w:ind w:left="2880" w:hanging="360"/>
      </w:pPr>
      <w:rPr>
        <w:rFonts w:ascii="Symbol" w:hAnsi="Symbol" w:hint="default"/>
      </w:rPr>
    </w:lvl>
    <w:lvl w:ilvl="4" w:tplc="B1746012" w:tentative="1">
      <w:start w:val="1"/>
      <w:numFmt w:val="bullet"/>
      <w:lvlText w:val="o"/>
      <w:lvlJc w:val="left"/>
      <w:pPr>
        <w:ind w:left="3600" w:hanging="360"/>
      </w:pPr>
      <w:rPr>
        <w:rFonts w:ascii="Courier New" w:hAnsi="Courier New" w:cs="Courier New" w:hint="default"/>
      </w:rPr>
    </w:lvl>
    <w:lvl w:ilvl="5" w:tplc="2174C674" w:tentative="1">
      <w:start w:val="1"/>
      <w:numFmt w:val="bullet"/>
      <w:lvlText w:val=""/>
      <w:lvlJc w:val="left"/>
      <w:pPr>
        <w:ind w:left="4320" w:hanging="360"/>
      </w:pPr>
      <w:rPr>
        <w:rFonts w:ascii="Wingdings" w:hAnsi="Wingdings" w:hint="default"/>
      </w:rPr>
    </w:lvl>
    <w:lvl w:ilvl="6" w:tplc="0422F158" w:tentative="1">
      <w:start w:val="1"/>
      <w:numFmt w:val="bullet"/>
      <w:lvlText w:val=""/>
      <w:lvlJc w:val="left"/>
      <w:pPr>
        <w:ind w:left="5040" w:hanging="360"/>
      </w:pPr>
      <w:rPr>
        <w:rFonts w:ascii="Symbol" w:hAnsi="Symbol" w:hint="default"/>
      </w:rPr>
    </w:lvl>
    <w:lvl w:ilvl="7" w:tplc="827C323E" w:tentative="1">
      <w:start w:val="1"/>
      <w:numFmt w:val="bullet"/>
      <w:lvlText w:val="o"/>
      <w:lvlJc w:val="left"/>
      <w:pPr>
        <w:ind w:left="5760" w:hanging="360"/>
      </w:pPr>
      <w:rPr>
        <w:rFonts w:ascii="Courier New" w:hAnsi="Courier New" w:cs="Courier New" w:hint="default"/>
      </w:rPr>
    </w:lvl>
    <w:lvl w:ilvl="8" w:tplc="C4E0747A" w:tentative="1">
      <w:start w:val="1"/>
      <w:numFmt w:val="bullet"/>
      <w:lvlText w:val=""/>
      <w:lvlJc w:val="left"/>
      <w:pPr>
        <w:ind w:left="6480" w:hanging="360"/>
      </w:pPr>
      <w:rPr>
        <w:rFonts w:ascii="Wingdings" w:hAnsi="Wingdings" w:hint="default"/>
      </w:rPr>
    </w:lvl>
  </w:abstractNum>
  <w:abstractNum w:abstractNumId="13">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DBF195F"/>
    <w:multiLevelType w:val="hybridMultilevel"/>
    <w:tmpl w:val="FE56F592"/>
    <w:lvl w:ilvl="0" w:tplc="D36C668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436F37CB"/>
    <w:multiLevelType w:val="hybridMultilevel"/>
    <w:tmpl w:val="2B86228E"/>
    <w:lvl w:ilvl="0" w:tplc="B93E046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529660D"/>
    <w:multiLevelType w:val="multilevel"/>
    <w:tmpl w:val="41247F04"/>
    <w:lvl w:ilvl="0">
      <w:start w:val="1"/>
      <w:numFmt w:val="decimal"/>
      <w:pStyle w:val="Ttulo1"/>
      <w:lvlText w:val="%1."/>
      <w:lvlJc w:val="left"/>
      <w:pPr>
        <w:ind w:left="360" w:hanging="360"/>
      </w:pPr>
    </w:lvl>
    <w:lvl w:ilvl="1">
      <w:start w:val="1"/>
      <w:numFmt w:val="decimal"/>
      <w:pStyle w:val="Ttulo2"/>
      <w:lvlText w:val="%1.%2."/>
      <w:lvlJc w:val="left"/>
      <w:pPr>
        <w:ind w:left="792" w:hanging="432"/>
      </w:pPr>
    </w:lvl>
    <w:lvl w:ilvl="2">
      <w:start w:val="1"/>
      <w:numFmt w:val="decimal"/>
      <w:pStyle w:val="Ttulo6"/>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F475F3"/>
    <w:multiLevelType w:val="multilevel"/>
    <w:tmpl w:val="90FCA3F6"/>
    <w:lvl w:ilvl="0">
      <w:start w:val="1"/>
      <w:numFmt w:val="lowerLetter"/>
      <w:lvlText w:val="%1)"/>
      <w:lvlJc w:val="left"/>
      <w:pPr>
        <w:ind w:left="720" w:hanging="360"/>
      </w:pPr>
      <w:rPr>
        <w:rFonts w:hint="default"/>
      </w:rPr>
    </w:lvl>
    <w:lvl w:ilvl="1">
      <w:start w:val="1"/>
      <w:numFmt w:val="decimal"/>
      <w:lvlText w:val="%2."/>
      <w:lvlJc w:val="left"/>
      <w:pPr>
        <w:ind w:left="1440" w:hanging="360"/>
      </w:p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18">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5E4251FA"/>
    <w:multiLevelType w:val="hybridMultilevel"/>
    <w:tmpl w:val="477483F6"/>
    <w:lvl w:ilvl="0" w:tplc="B8E01236">
      <w:start w:val="1"/>
      <w:numFmt w:val="bullet"/>
      <w:lvlText w:val=""/>
      <w:lvlJc w:val="left"/>
      <w:pPr>
        <w:ind w:left="720" w:hanging="360"/>
      </w:pPr>
      <w:rPr>
        <w:rFonts w:ascii="Symbol" w:hAnsi="Symbol" w:hint="default"/>
      </w:rPr>
    </w:lvl>
    <w:lvl w:ilvl="1" w:tplc="1CA2E036" w:tentative="1">
      <w:start w:val="1"/>
      <w:numFmt w:val="bullet"/>
      <w:lvlText w:val="o"/>
      <w:lvlJc w:val="left"/>
      <w:pPr>
        <w:ind w:left="1440" w:hanging="360"/>
      </w:pPr>
      <w:rPr>
        <w:rFonts w:ascii="Courier New" w:hAnsi="Courier New" w:cs="Courier New" w:hint="default"/>
      </w:rPr>
    </w:lvl>
    <w:lvl w:ilvl="2" w:tplc="0344855C" w:tentative="1">
      <w:start w:val="1"/>
      <w:numFmt w:val="bullet"/>
      <w:lvlText w:val=""/>
      <w:lvlJc w:val="left"/>
      <w:pPr>
        <w:ind w:left="2160" w:hanging="360"/>
      </w:pPr>
      <w:rPr>
        <w:rFonts w:ascii="Wingdings" w:hAnsi="Wingdings" w:hint="default"/>
      </w:rPr>
    </w:lvl>
    <w:lvl w:ilvl="3" w:tplc="B3D21C50" w:tentative="1">
      <w:start w:val="1"/>
      <w:numFmt w:val="bullet"/>
      <w:lvlText w:val=""/>
      <w:lvlJc w:val="left"/>
      <w:pPr>
        <w:ind w:left="2880" w:hanging="360"/>
      </w:pPr>
      <w:rPr>
        <w:rFonts w:ascii="Symbol" w:hAnsi="Symbol" w:hint="default"/>
      </w:rPr>
    </w:lvl>
    <w:lvl w:ilvl="4" w:tplc="8AA684EA" w:tentative="1">
      <w:start w:val="1"/>
      <w:numFmt w:val="bullet"/>
      <w:lvlText w:val="o"/>
      <w:lvlJc w:val="left"/>
      <w:pPr>
        <w:ind w:left="3600" w:hanging="360"/>
      </w:pPr>
      <w:rPr>
        <w:rFonts w:ascii="Courier New" w:hAnsi="Courier New" w:cs="Courier New" w:hint="default"/>
      </w:rPr>
    </w:lvl>
    <w:lvl w:ilvl="5" w:tplc="74C8A0E0" w:tentative="1">
      <w:start w:val="1"/>
      <w:numFmt w:val="bullet"/>
      <w:lvlText w:val=""/>
      <w:lvlJc w:val="left"/>
      <w:pPr>
        <w:ind w:left="4320" w:hanging="360"/>
      </w:pPr>
      <w:rPr>
        <w:rFonts w:ascii="Wingdings" w:hAnsi="Wingdings" w:hint="default"/>
      </w:rPr>
    </w:lvl>
    <w:lvl w:ilvl="6" w:tplc="38A6A2EC" w:tentative="1">
      <w:start w:val="1"/>
      <w:numFmt w:val="bullet"/>
      <w:lvlText w:val=""/>
      <w:lvlJc w:val="left"/>
      <w:pPr>
        <w:ind w:left="5040" w:hanging="360"/>
      </w:pPr>
      <w:rPr>
        <w:rFonts w:ascii="Symbol" w:hAnsi="Symbol" w:hint="default"/>
      </w:rPr>
    </w:lvl>
    <w:lvl w:ilvl="7" w:tplc="E7D0C7AA" w:tentative="1">
      <w:start w:val="1"/>
      <w:numFmt w:val="bullet"/>
      <w:lvlText w:val="o"/>
      <w:lvlJc w:val="left"/>
      <w:pPr>
        <w:ind w:left="5760" w:hanging="360"/>
      </w:pPr>
      <w:rPr>
        <w:rFonts w:ascii="Courier New" w:hAnsi="Courier New" w:cs="Courier New" w:hint="default"/>
      </w:rPr>
    </w:lvl>
    <w:lvl w:ilvl="8" w:tplc="3E720336" w:tentative="1">
      <w:start w:val="1"/>
      <w:numFmt w:val="bullet"/>
      <w:lvlText w:val=""/>
      <w:lvlJc w:val="left"/>
      <w:pPr>
        <w:ind w:left="6480" w:hanging="360"/>
      </w:pPr>
      <w:rPr>
        <w:rFonts w:ascii="Wingdings" w:hAnsi="Wingdings" w:hint="default"/>
      </w:rPr>
    </w:lvl>
  </w:abstractNum>
  <w:abstractNum w:abstractNumId="20">
    <w:nsid w:val="7AD508DC"/>
    <w:multiLevelType w:val="hybridMultilevel"/>
    <w:tmpl w:val="363AAAEA"/>
    <w:lvl w:ilvl="0" w:tplc="1D640272">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10"/>
  </w:num>
  <w:num w:numId="4">
    <w:abstractNumId w:val="18"/>
  </w:num>
  <w:num w:numId="5">
    <w:abstractNumId w:val="17"/>
  </w:num>
  <w:num w:numId="6">
    <w:abstractNumId w:val="11"/>
  </w:num>
  <w:num w:numId="7">
    <w:abstractNumId w:val="19"/>
  </w:num>
  <w:num w:numId="8">
    <w:abstractNumId w:val="7"/>
  </w:num>
  <w:num w:numId="9">
    <w:abstractNumId w:val="5"/>
  </w:num>
  <w:num w:numId="10">
    <w:abstractNumId w:val="6"/>
  </w:num>
  <w:num w:numId="11">
    <w:abstractNumId w:val="14"/>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2"/>
  </w:num>
  <w:num w:numId="21">
    <w:abstractNumId w:val="9"/>
  </w:num>
  <w:num w:numId="22">
    <w:abstractNumId w:val="15"/>
  </w:num>
  <w:num w:numId="23">
    <w:abstractNumId w:val="8"/>
  </w:num>
  <w:num w:numId="24">
    <w:abstractNumId w:val="2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20"/>
  <w:displayHorizontalDrawingGridEvery w:val="2"/>
  <w:characterSpacingControl w:val="doNotCompress"/>
  <w:hdrShapeDefaults>
    <o:shapedefaults v:ext="edit" spidmax="57345"/>
  </w:hdrShapeDefaults>
  <w:footnotePr>
    <w:footnote w:id="0"/>
    <w:footnote w:id="1"/>
  </w:footnotePr>
  <w:endnotePr>
    <w:endnote w:id="0"/>
    <w:endnote w:id="1"/>
  </w:endnotePr>
  <w:compat/>
  <w:rsids>
    <w:rsidRoot w:val="001E00CA"/>
    <w:rsid w:val="000001ED"/>
    <w:rsid w:val="00001486"/>
    <w:rsid w:val="000015CC"/>
    <w:rsid w:val="00003824"/>
    <w:rsid w:val="000046B4"/>
    <w:rsid w:val="00004C9E"/>
    <w:rsid w:val="00005F74"/>
    <w:rsid w:val="000069E7"/>
    <w:rsid w:val="00007A53"/>
    <w:rsid w:val="000100ED"/>
    <w:rsid w:val="00010B90"/>
    <w:rsid w:val="00010F56"/>
    <w:rsid w:val="0001148D"/>
    <w:rsid w:val="0001157B"/>
    <w:rsid w:val="0001449E"/>
    <w:rsid w:val="00014BB6"/>
    <w:rsid w:val="000209F2"/>
    <w:rsid w:val="00022FEC"/>
    <w:rsid w:val="00023385"/>
    <w:rsid w:val="0002346A"/>
    <w:rsid w:val="00023986"/>
    <w:rsid w:val="00024E6C"/>
    <w:rsid w:val="00032907"/>
    <w:rsid w:val="0003548E"/>
    <w:rsid w:val="00042B33"/>
    <w:rsid w:val="00044F91"/>
    <w:rsid w:val="00045D29"/>
    <w:rsid w:val="00045FE8"/>
    <w:rsid w:val="00056F6E"/>
    <w:rsid w:val="000609CF"/>
    <w:rsid w:val="00060A51"/>
    <w:rsid w:val="00064D3B"/>
    <w:rsid w:val="0006538C"/>
    <w:rsid w:val="00067991"/>
    <w:rsid w:val="00067BB1"/>
    <w:rsid w:val="00070049"/>
    <w:rsid w:val="000724CF"/>
    <w:rsid w:val="0007354F"/>
    <w:rsid w:val="000743A9"/>
    <w:rsid w:val="0007681C"/>
    <w:rsid w:val="00082C92"/>
    <w:rsid w:val="000850D2"/>
    <w:rsid w:val="000869A6"/>
    <w:rsid w:val="00092143"/>
    <w:rsid w:val="00095A30"/>
    <w:rsid w:val="00096E9F"/>
    <w:rsid w:val="000972AB"/>
    <w:rsid w:val="00097499"/>
    <w:rsid w:val="0009780D"/>
    <w:rsid w:val="000A0A1B"/>
    <w:rsid w:val="000A1CBD"/>
    <w:rsid w:val="000A466B"/>
    <w:rsid w:val="000A58C2"/>
    <w:rsid w:val="000A5BDE"/>
    <w:rsid w:val="000A69C9"/>
    <w:rsid w:val="000A69D3"/>
    <w:rsid w:val="000A7750"/>
    <w:rsid w:val="000B074A"/>
    <w:rsid w:val="000B21FA"/>
    <w:rsid w:val="000B56D0"/>
    <w:rsid w:val="000B6364"/>
    <w:rsid w:val="000D16E6"/>
    <w:rsid w:val="000D2853"/>
    <w:rsid w:val="000D3A30"/>
    <w:rsid w:val="000D6640"/>
    <w:rsid w:val="000D6D37"/>
    <w:rsid w:val="000E065E"/>
    <w:rsid w:val="000E2036"/>
    <w:rsid w:val="000E3E5A"/>
    <w:rsid w:val="000E4935"/>
    <w:rsid w:val="000E4A21"/>
    <w:rsid w:val="000E6CC1"/>
    <w:rsid w:val="000F1A12"/>
    <w:rsid w:val="000F26A3"/>
    <w:rsid w:val="000F2E4C"/>
    <w:rsid w:val="000F35BF"/>
    <w:rsid w:val="000F4C86"/>
    <w:rsid w:val="000F4DEE"/>
    <w:rsid w:val="000F7392"/>
    <w:rsid w:val="001031D6"/>
    <w:rsid w:val="0010428E"/>
    <w:rsid w:val="0010476E"/>
    <w:rsid w:val="00105696"/>
    <w:rsid w:val="00106F2F"/>
    <w:rsid w:val="00107506"/>
    <w:rsid w:val="0010757B"/>
    <w:rsid w:val="0010780E"/>
    <w:rsid w:val="001079CC"/>
    <w:rsid w:val="00112038"/>
    <w:rsid w:val="001123C0"/>
    <w:rsid w:val="00112798"/>
    <w:rsid w:val="00117CAD"/>
    <w:rsid w:val="0012080D"/>
    <w:rsid w:val="00123DB7"/>
    <w:rsid w:val="00126D5B"/>
    <w:rsid w:val="00130243"/>
    <w:rsid w:val="00132A37"/>
    <w:rsid w:val="00132BF1"/>
    <w:rsid w:val="00133955"/>
    <w:rsid w:val="00133A2E"/>
    <w:rsid w:val="00134398"/>
    <w:rsid w:val="00134A6E"/>
    <w:rsid w:val="00134CBC"/>
    <w:rsid w:val="0013634C"/>
    <w:rsid w:val="00136E99"/>
    <w:rsid w:val="001379B9"/>
    <w:rsid w:val="00142235"/>
    <w:rsid w:val="00142791"/>
    <w:rsid w:val="00142E41"/>
    <w:rsid w:val="00143837"/>
    <w:rsid w:val="001440A6"/>
    <w:rsid w:val="001452B4"/>
    <w:rsid w:val="00150E98"/>
    <w:rsid w:val="001532E1"/>
    <w:rsid w:val="001538BD"/>
    <w:rsid w:val="00155F7B"/>
    <w:rsid w:val="00160A31"/>
    <w:rsid w:val="00160B89"/>
    <w:rsid w:val="00167DC8"/>
    <w:rsid w:val="001717FE"/>
    <w:rsid w:val="001764CA"/>
    <w:rsid w:val="00177184"/>
    <w:rsid w:val="001828B5"/>
    <w:rsid w:val="001842B1"/>
    <w:rsid w:val="001909CF"/>
    <w:rsid w:val="00192B9F"/>
    <w:rsid w:val="001950CA"/>
    <w:rsid w:val="001955FD"/>
    <w:rsid w:val="00195998"/>
    <w:rsid w:val="00195E48"/>
    <w:rsid w:val="00196294"/>
    <w:rsid w:val="001A1237"/>
    <w:rsid w:val="001A325B"/>
    <w:rsid w:val="001A41A2"/>
    <w:rsid w:val="001A4EDE"/>
    <w:rsid w:val="001A6EC2"/>
    <w:rsid w:val="001B1F9B"/>
    <w:rsid w:val="001B38C1"/>
    <w:rsid w:val="001B548C"/>
    <w:rsid w:val="001B659B"/>
    <w:rsid w:val="001B69FF"/>
    <w:rsid w:val="001B7291"/>
    <w:rsid w:val="001B76D6"/>
    <w:rsid w:val="001B7C91"/>
    <w:rsid w:val="001C04A8"/>
    <w:rsid w:val="001C0F2E"/>
    <w:rsid w:val="001C6E89"/>
    <w:rsid w:val="001C74C9"/>
    <w:rsid w:val="001C789D"/>
    <w:rsid w:val="001D2017"/>
    <w:rsid w:val="001D2267"/>
    <w:rsid w:val="001D5698"/>
    <w:rsid w:val="001D7BBC"/>
    <w:rsid w:val="001E00CA"/>
    <w:rsid w:val="001E365A"/>
    <w:rsid w:val="001E3C7A"/>
    <w:rsid w:val="001E496C"/>
    <w:rsid w:val="001F0D77"/>
    <w:rsid w:val="001F260B"/>
    <w:rsid w:val="001F3CF1"/>
    <w:rsid w:val="00200225"/>
    <w:rsid w:val="00202526"/>
    <w:rsid w:val="00204998"/>
    <w:rsid w:val="00211E80"/>
    <w:rsid w:val="00217558"/>
    <w:rsid w:val="00217ADA"/>
    <w:rsid w:val="0022167D"/>
    <w:rsid w:val="0022175A"/>
    <w:rsid w:val="00223C17"/>
    <w:rsid w:val="00230DC5"/>
    <w:rsid w:val="00231909"/>
    <w:rsid w:val="002339DD"/>
    <w:rsid w:val="002345A7"/>
    <w:rsid w:val="002353F1"/>
    <w:rsid w:val="002362B9"/>
    <w:rsid w:val="00236422"/>
    <w:rsid w:val="002410FA"/>
    <w:rsid w:val="00241A7C"/>
    <w:rsid w:val="0024371C"/>
    <w:rsid w:val="002504A7"/>
    <w:rsid w:val="00251561"/>
    <w:rsid w:val="00252370"/>
    <w:rsid w:val="00255488"/>
    <w:rsid w:val="00257278"/>
    <w:rsid w:val="00260255"/>
    <w:rsid w:val="002622C2"/>
    <w:rsid w:val="0026261E"/>
    <w:rsid w:val="00263C48"/>
    <w:rsid w:val="00266756"/>
    <w:rsid w:val="002675A1"/>
    <w:rsid w:val="00270A61"/>
    <w:rsid w:val="0027621A"/>
    <w:rsid w:val="00280777"/>
    <w:rsid w:val="00280D72"/>
    <w:rsid w:val="00285B97"/>
    <w:rsid w:val="002879DA"/>
    <w:rsid w:val="00287ACE"/>
    <w:rsid w:val="00291C8E"/>
    <w:rsid w:val="00292AC8"/>
    <w:rsid w:val="00293283"/>
    <w:rsid w:val="00293941"/>
    <w:rsid w:val="002A09CD"/>
    <w:rsid w:val="002A1A26"/>
    <w:rsid w:val="002A2887"/>
    <w:rsid w:val="002A486A"/>
    <w:rsid w:val="002A4D36"/>
    <w:rsid w:val="002A641F"/>
    <w:rsid w:val="002A6E9F"/>
    <w:rsid w:val="002A7DB9"/>
    <w:rsid w:val="002B2825"/>
    <w:rsid w:val="002B3B32"/>
    <w:rsid w:val="002B5EEC"/>
    <w:rsid w:val="002C07A9"/>
    <w:rsid w:val="002C07AB"/>
    <w:rsid w:val="002C0BDA"/>
    <w:rsid w:val="002C0D97"/>
    <w:rsid w:val="002C2790"/>
    <w:rsid w:val="002C4CA8"/>
    <w:rsid w:val="002C4D22"/>
    <w:rsid w:val="002C63A8"/>
    <w:rsid w:val="002C65AD"/>
    <w:rsid w:val="002C6F4F"/>
    <w:rsid w:val="002D11E7"/>
    <w:rsid w:val="002D248E"/>
    <w:rsid w:val="002D58AA"/>
    <w:rsid w:val="002D669A"/>
    <w:rsid w:val="002E1B8D"/>
    <w:rsid w:val="002E2C47"/>
    <w:rsid w:val="002E3413"/>
    <w:rsid w:val="002E4B30"/>
    <w:rsid w:val="002E55DC"/>
    <w:rsid w:val="002F0929"/>
    <w:rsid w:val="002F240D"/>
    <w:rsid w:val="002F4B96"/>
    <w:rsid w:val="002F4CB0"/>
    <w:rsid w:val="002F6001"/>
    <w:rsid w:val="002F788E"/>
    <w:rsid w:val="00300DE3"/>
    <w:rsid w:val="0030359D"/>
    <w:rsid w:val="00303708"/>
    <w:rsid w:val="00304A7F"/>
    <w:rsid w:val="0030550B"/>
    <w:rsid w:val="0031279D"/>
    <w:rsid w:val="0031323E"/>
    <w:rsid w:val="00313AF9"/>
    <w:rsid w:val="00314985"/>
    <w:rsid w:val="00315DBB"/>
    <w:rsid w:val="00317652"/>
    <w:rsid w:val="0032311A"/>
    <w:rsid w:val="0032437C"/>
    <w:rsid w:val="00327AC7"/>
    <w:rsid w:val="00327B5D"/>
    <w:rsid w:val="00327D40"/>
    <w:rsid w:val="0033101F"/>
    <w:rsid w:val="003316F8"/>
    <w:rsid w:val="003319D6"/>
    <w:rsid w:val="00331D3C"/>
    <w:rsid w:val="00333895"/>
    <w:rsid w:val="00335E0A"/>
    <w:rsid w:val="00340209"/>
    <w:rsid w:val="00341BFF"/>
    <w:rsid w:val="00343EEE"/>
    <w:rsid w:val="003443F3"/>
    <w:rsid w:val="00351FC5"/>
    <w:rsid w:val="00356774"/>
    <w:rsid w:val="003574F4"/>
    <w:rsid w:val="003575D5"/>
    <w:rsid w:val="003577EA"/>
    <w:rsid w:val="00361CE5"/>
    <w:rsid w:val="00364781"/>
    <w:rsid w:val="003660DA"/>
    <w:rsid w:val="0036682A"/>
    <w:rsid w:val="00366E05"/>
    <w:rsid w:val="00367547"/>
    <w:rsid w:val="00367F69"/>
    <w:rsid w:val="00371C4A"/>
    <w:rsid w:val="00372B2E"/>
    <w:rsid w:val="00373131"/>
    <w:rsid w:val="0037388B"/>
    <w:rsid w:val="00375986"/>
    <w:rsid w:val="00375E20"/>
    <w:rsid w:val="00380348"/>
    <w:rsid w:val="0038180A"/>
    <w:rsid w:val="00381A7D"/>
    <w:rsid w:val="00382343"/>
    <w:rsid w:val="0038469A"/>
    <w:rsid w:val="003869B0"/>
    <w:rsid w:val="00386FF4"/>
    <w:rsid w:val="003872EF"/>
    <w:rsid w:val="00392A66"/>
    <w:rsid w:val="00392F9A"/>
    <w:rsid w:val="003932F3"/>
    <w:rsid w:val="00393BAA"/>
    <w:rsid w:val="003A09D3"/>
    <w:rsid w:val="003A162F"/>
    <w:rsid w:val="003A214E"/>
    <w:rsid w:val="003A3404"/>
    <w:rsid w:val="003A3A91"/>
    <w:rsid w:val="003A4853"/>
    <w:rsid w:val="003B0178"/>
    <w:rsid w:val="003B3FC9"/>
    <w:rsid w:val="003B57A1"/>
    <w:rsid w:val="003B62BC"/>
    <w:rsid w:val="003C4B31"/>
    <w:rsid w:val="003C5517"/>
    <w:rsid w:val="003C5BC7"/>
    <w:rsid w:val="003D2505"/>
    <w:rsid w:val="003D27F8"/>
    <w:rsid w:val="003D3F12"/>
    <w:rsid w:val="003D3FD3"/>
    <w:rsid w:val="003D50D6"/>
    <w:rsid w:val="003D5EB3"/>
    <w:rsid w:val="003D6BA8"/>
    <w:rsid w:val="003E0762"/>
    <w:rsid w:val="003E09DF"/>
    <w:rsid w:val="003E1AB9"/>
    <w:rsid w:val="003E4A6F"/>
    <w:rsid w:val="003E512B"/>
    <w:rsid w:val="003E587A"/>
    <w:rsid w:val="003E6826"/>
    <w:rsid w:val="003E7860"/>
    <w:rsid w:val="00400499"/>
    <w:rsid w:val="0040210C"/>
    <w:rsid w:val="004024DC"/>
    <w:rsid w:val="004049B2"/>
    <w:rsid w:val="00405640"/>
    <w:rsid w:val="00411290"/>
    <w:rsid w:val="00414C88"/>
    <w:rsid w:val="00415407"/>
    <w:rsid w:val="00415D6F"/>
    <w:rsid w:val="00415FA7"/>
    <w:rsid w:val="00416D5A"/>
    <w:rsid w:val="00416F8B"/>
    <w:rsid w:val="004232FA"/>
    <w:rsid w:val="0042334F"/>
    <w:rsid w:val="004251F3"/>
    <w:rsid w:val="00425C08"/>
    <w:rsid w:val="004277F0"/>
    <w:rsid w:val="00431D88"/>
    <w:rsid w:val="00432A14"/>
    <w:rsid w:val="00432D3A"/>
    <w:rsid w:val="00440585"/>
    <w:rsid w:val="00440BBD"/>
    <w:rsid w:val="00440D81"/>
    <w:rsid w:val="00443C5F"/>
    <w:rsid w:val="00444730"/>
    <w:rsid w:val="00446E4E"/>
    <w:rsid w:val="00452098"/>
    <w:rsid w:val="00452314"/>
    <w:rsid w:val="00452ACA"/>
    <w:rsid w:val="00453CBC"/>
    <w:rsid w:val="00455A00"/>
    <w:rsid w:val="00455BF5"/>
    <w:rsid w:val="00455D26"/>
    <w:rsid w:val="0045621C"/>
    <w:rsid w:val="004616E8"/>
    <w:rsid w:val="00461EB2"/>
    <w:rsid w:val="0046512B"/>
    <w:rsid w:val="0046597B"/>
    <w:rsid w:val="00465985"/>
    <w:rsid w:val="00467EE6"/>
    <w:rsid w:val="0047019E"/>
    <w:rsid w:val="00470FFA"/>
    <w:rsid w:val="00471440"/>
    <w:rsid w:val="0047436E"/>
    <w:rsid w:val="00474490"/>
    <w:rsid w:val="004779C0"/>
    <w:rsid w:val="00480502"/>
    <w:rsid w:val="00482ECC"/>
    <w:rsid w:val="00496A6E"/>
    <w:rsid w:val="004A0EC6"/>
    <w:rsid w:val="004A2720"/>
    <w:rsid w:val="004A2B65"/>
    <w:rsid w:val="004A2BDD"/>
    <w:rsid w:val="004A62E6"/>
    <w:rsid w:val="004A708D"/>
    <w:rsid w:val="004B164B"/>
    <w:rsid w:val="004B1C63"/>
    <w:rsid w:val="004B3B48"/>
    <w:rsid w:val="004B4E45"/>
    <w:rsid w:val="004B6628"/>
    <w:rsid w:val="004B6CD6"/>
    <w:rsid w:val="004B754F"/>
    <w:rsid w:val="004B7CB2"/>
    <w:rsid w:val="004C2387"/>
    <w:rsid w:val="004C4A1E"/>
    <w:rsid w:val="004C5944"/>
    <w:rsid w:val="004C6FE5"/>
    <w:rsid w:val="004C7482"/>
    <w:rsid w:val="004C7CF1"/>
    <w:rsid w:val="004D1B3A"/>
    <w:rsid w:val="004D242D"/>
    <w:rsid w:val="004D38CF"/>
    <w:rsid w:val="004D6390"/>
    <w:rsid w:val="004D6F47"/>
    <w:rsid w:val="004E08F2"/>
    <w:rsid w:val="004E36BF"/>
    <w:rsid w:val="004E488F"/>
    <w:rsid w:val="004E592E"/>
    <w:rsid w:val="004E62E4"/>
    <w:rsid w:val="004E6511"/>
    <w:rsid w:val="004E6CD2"/>
    <w:rsid w:val="004E6E42"/>
    <w:rsid w:val="004F2D6C"/>
    <w:rsid w:val="004F4BDC"/>
    <w:rsid w:val="00502B9F"/>
    <w:rsid w:val="00504BFD"/>
    <w:rsid w:val="0051019F"/>
    <w:rsid w:val="00510DDE"/>
    <w:rsid w:val="00512040"/>
    <w:rsid w:val="0051390C"/>
    <w:rsid w:val="00513E81"/>
    <w:rsid w:val="005202BA"/>
    <w:rsid w:val="00523A3E"/>
    <w:rsid w:val="00525097"/>
    <w:rsid w:val="00525CCF"/>
    <w:rsid w:val="00525E0B"/>
    <w:rsid w:val="00530614"/>
    <w:rsid w:val="00530BEE"/>
    <w:rsid w:val="00532142"/>
    <w:rsid w:val="005341FB"/>
    <w:rsid w:val="0053502B"/>
    <w:rsid w:val="00535A1D"/>
    <w:rsid w:val="00542B0F"/>
    <w:rsid w:val="00543152"/>
    <w:rsid w:val="00543FFB"/>
    <w:rsid w:val="00547540"/>
    <w:rsid w:val="00550556"/>
    <w:rsid w:val="00550F57"/>
    <w:rsid w:val="00551C1D"/>
    <w:rsid w:val="00554336"/>
    <w:rsid w:val="00554DF2"/>
    <w:rsid w:val="0055514E"/>
    <w:rsid w:val="005551BD"/>
    <w:rsid w:val="00556040"/>
    <w:rsid w:val="00556CD1"/>
    <w:rsid w:val="00556DF7"/>
    <w:rsid w:val="005625E6"/>
    <w:rsid w:val="005628D2"/>
    <w:rsid w:val="005662D4"/>
    <w:rsid w:val="0056760F"/>
    <w:rsid w:val="00574686"/>
    <w:rsid w:val="00575F11"/>
    <w:rsid w:val="00577C1C"/>
    <w:rsid w:val="00577E37"/>
    <w:rsid w:val="005809D8"/>
    <w:rsid w:val="00582792"/>
    <w:rsid w:val="00583BA5"/>
    <w:rsid w:val="00587210"/>
    <w:rsid w:val="005872B3"/>
    <w:rsid w:val="00587E0C"/>
    <w:rsid w:val="005903C7"/>
    <w:rsid w:val="00590EAB"/>
    <w:rsid w:val="00591411"/>
    <w:rsid w:val="00593730"/>
    <w:rsid w:val="005947AD"/>
    <w:rsid w:val="00594E97"/>
    <w:rsid w:val="005963D2"/>
    <w:rsid w:val="00596DC9"/>
    <w:rsid w:val="005A1501"/>
    <w:rsid w:val="005A17B6"/>
    <w:rsid w:val="005A1C9E"/>
    <w:rsid w:val="005A463B"/>
    <w:rsid w:val="005A4E56"/>
    <w:rsid w:val="005A52BC"/>
    <w:rsid w:val="005A5B71"/>
    <w:rsid w:val="005A70F9"/>
    <w:rsid w:val="005B0A5B"/>
    <w:rsid w:val="005B22F6"/>
    <w:rsid w:val="005B47D6"/>
    <w:rsid w:val="005C128C"/>
    <w:rsid w:val="005C2625"/>
    <w:rsid w:val="005C4229"/>
    <w:rsid w:val="005C6EDB"/>
    <w:rsid w:val="005C7238"/>
    <w:rsid w:val="005C771C"/>
    <w:rsid w:val="005C7F4B"/>
    <w:rsid w:val="005D004F"/>
    <w:rsid w:val="005D04AE"/>
    <w:rsid w:val="005D2451"/>
    <w:rsid w:val="005D4417"/>
    <w:rsid w:val="005D4809"/>
    <w:rsid w:val="005D74FA"/>
    <w:rsid w:val="005E1154"/>
    <w:rsid w:val="005E1E28"/>
    <w:rsid w:val="005E3423"/>
    <w:rsid w:val="005E36B9"/>
    <w:rsid w:val="005E374E"/>
    <w:rsid w:val="005E4148"/>
    <w:rsid w:val="005E4F5C"/>
    <w:rsid w:val="005E6646"/>
    <w:rsid w:val="005F09BF"/>
    <w:rsid w:val="005F1C86"/>
    <w:rsid w:val="005F33E6"/>
    <w:rsid w:val="005F557E"/>
    <w:rsid w:val="005F5C75"/>
    <w:rsid w:val="005F6F64"/>
    <w:rsid w:val="0060086E"/>
    <w:rsid w:val="00603F56"/>
    <w:rsid w:val="00604542"/>
    <w:rsid w:val="00606397"/>
    <w:rsid w:val="00606914"/>
    <w:rsid w:val="00606A30"/>
    <w:rsid w:val="00607755"/>
    <w:rsid w:val="00610995"/>
    <w:rsid w:val="006110EC"/>
    <w:rsid w:val="006124AD"/>
    <w:rsid w:val="006125D3"/>
    <w:rsid w:val="006128DA"/>
    <w:rsid w:val="00617985"/>
    <w:rsid w:val="00617C97"/>
    <w:rsid w:val="006202F9"/>
    <w:rsid w:val="006253BC"/>
    <w:rsid w:val="00625614"/>
    <w:rsid w:val="006257CB"/>
    <w:rsid w:val="00626151"/>
    <w:rsid w:val="006262D6"/>
    <w:rsid w:val="00630B42"/>
    <w:rsid w:val="00634270"/>
    <w:rsid w:val="006343B8"/>
    <w:rsid w:val="00635457"/>
    <w:rsid w:val="0063566D"/>
    <w:rsid w:val="00642111"/>
    <w:rsid w:val="00642ED1"/>
    <w:rsid w:val="00644ADD"/>
    <w:rsid w:val="00645059"/>
    <w:rsid w:val="0064742B"/>
    <w:rsid w:val="00651E62"/>
    <w:rsid w:val="0065397C"/>
    <w:rsid w:val="00653DE1"/>
    <w:rsid w:val="00656C42"/>
    <w:rsid w:val="0065725D"/>
    <w:rsid w:val="00657978"/>
    <w:rsid w:val="00657E3D"/>
    <w:rsid w:val="00661874"/>
    <w:rsid w:val="00661C32"/>
    <w:rsid w:val="00663709"/>
    <w:rsid w:val="00663FBE"/>
    <w:rsid w:val="00665D92"/>
    <w:rsid w:val="00665F20"/>
    <w:rsid w:val="00670223"/>
    <w:rsid w:val="00674EAC"/>
    <w:rsid w:val="00674FA0"/>
    <w:rsid w:val="006768D2"/>
    <w:rsid w:val="006778BB"/>
    <w:rsid w:val="0068340F"/>
    <w:rsid w:val="0068452B"/>
    <w:rsid w:val="00685C60"/>
    <w:rsid w:val="00690AF8"/>
    <w:rsid w:val="00690F26"/>
    <w:rsid w:val="00691190"/>
    <w:rsid w:val="00692231"/>
    <w:rsid w:val="00692463"/>
    <w:rsid w:val="00695938"/>
    <w:rsid w:val="00696A5B"/>
    <w:rsid w:val="006A42C0"/>
    <w:rsid w:val="006A65D6"/>
    <w:rsid w:val="006A6809"/>
    <w:rsid w:val="006A6D92"/>
    <w:rsid w:val="006B07BC"/>
    <w:rsid w:val="006B0839"/>
    <w:rsid w:val="006B0E90"/>
    <w:rsid w:val="006B194B"/>
    <w:rsid w:val="006B3D91"/>
    <w:rsid w:val="006B41B0"/>
    <w:rsid w:val="006B47F6"/>
    <w:rsid w:val="006B7B55"/>
    <w:rsid w:val="006C00A0"/>
    <w:rsid w:val="006C1666"/>
    <w:rsid w:val="006C2833"/>
    <w:rsid w:val="006C4720"/>
    <w:rsid w:val="006C4D7F"/>
    <w:rsid w:val="006C7875"/>
    <w:rsid w:val="006C7C3B"/>
    <w:rsid w:val="006D056F"/>
    <w:rsid w:val="006D18BB"/>
    <w:rsid w:val="006D25DE"/>
    <w:rsid w:val="006D3013"/>
    <w:rsid w:val="006E1BA8"/>
    <w:rsid w:val="006E2E8F"/>
    <w:rsid w:val="006E36CE"/>
    <w:rsid w:val="006E5252"/>
    <w:rsid w:val="006E62F7"/>
    <w:rsid w:val="006F08AB"/>
    <w:rsid w:val="006F4D37"/>
    <w:rsid w:val="006F5234"/>
    <w:rsid w:val="006F61B7"/>
    <w:rsid w:val="006F6753"/>
    <w:rsid w:val="0070172E"/>
    <w:rsid w:val="00704D4B"/>
    <w:rsid w:val="00707328"/>
    <w:rsid w:val="00713EA0"/>
    <w:rsid w:val="00717FBC"/>
    <w:rsid w:val="00720602"/>
    <w:rsid w:val="00720966"/>
    <w:rsid w:val="00721A9A"/>
    <w:rsid w:val="007241E3"/>
    <w:rsid w:val="00724D80"/>
    <w:rsid w:val="007261EB"/>
    <w:rsid w:val="007309EF"/>
    <w:rsid w:val="00735370"/>
    <w:rsid w:val="00736083"/>
    <w:rsid w:val="00736F88"/>
    <w:rsid w:val="007427AB"/>
    <w:rsid w:val="00746586"/>
    <w:rsid w:val="00752207"/>
    <w:rsid w:val="0075242C"/>
    <w:rsid w:val="00753B7E"/>
    <w:rsid w:val="00756A6D"/>
    <w:rsid w:val="00756E25"/>
    <w:rsid w:val="007579D7"/>
    <w:rsid w:val="0076047E"/>
    <w:rsid w:val="00760521"/>
    <w:rsid w:val="00760DAB"/>
    <w:rsid w:val="007622F9"/>
    <w:rsid w:val="007634D7"/>
    <w:rsid w:val="007640C6"/>
    <w:rsid w:val="00764F54"/>
    <w:rsid w:val="00766C48"/>
    <w:rsid w:val="00767D15"/>
    <w:rsid w:val="00770F58"/>
    <w:rsid w:val="0077100A"/>
    <w:rsid w:val="007720F1"/>
    <w:rsid w:val="0077262A"/>
    <w:rsid w:val="00773A84"/>
    <w:rsid w:val="0077514E"/>
    <w:rsid w:val="00776D4B"/>
    <w:rsid w:val="00780392"/>
    <w:rsid w:val="00785560"/>
    <w:rsid w:val="007865AB"/>
    <w:rsid w:val="00787848"/>
    <w:rsid w:val="00787D90"/>
    <w:rsid w:val="00787DDA"/>
    <w:rsid w:val="0079507D"/>
    <w:rsid w:val="00795D0A"/>
    <w:rsid w:val="00796484"/>
    <w:rsid w:val="007A0CFF"/>
    <w:rsid w:val="007A38F7"/>
    <w:rsid w:val="007A44F7"/>
    <w:rsid w:val="007A5BE3"/>
    <w:rsid w:val="007B074F"/>
    <w:rsid w:val="007B197F"/>
    <w:rsid w:val="007B2C2B"/>
    <w:rsid w:val="007B35F9"/>
    <w:rsid w:val="007B38E9"/>
    <w:rsid w:val="007B44D1"/>
    <w:rsid w:val="007B7DFC"/>
    <w:rsid w:val="007C27A4"/>
    <w:rsid w:val="007D0243"/>
    <w:rsid w:val="007D0ACB"/>
    <w:rsid w:val="007D1208"/>
    <w:rsid w:val="007D733C"/>
    <w:rsid w:val="007E2E4F"/>
    <w:rsid w:val="007E3FEC"/>
    <w:rsid w:val="007F0BC0"/>
    <w:rsid w:val="007F0DD8"/>
    <w:rsid w:val="007F221D"/>
    <w:rsid w:val="007F302B"/>
    <w:rsid w:val="007F4C42"/>
    <w:rsid w:val="007F68C9"/>
    <w:rsid w:val="007F6F2A"/>
    <w:rsid w:val="007F71AF"/>
    <w:rsid w:val="007F71EC"/>
    <w:rsid w:val="007F758B"/>
    <w:rsid w:val="00800CC2"/>
    <w:rsid w:val="008024F2"/>
    <w:rsid w:val="0080723D"/>
    <w:rsid w:val="008107BA"/>
    <w:rsid w:val="0081220C"/>
    <w:rsid w:val="00812BC2"/>
    <w:rsid w:val="00814535"/>
    <w:rsid w:val="0081493D"/>
    <w:rsid w:val="00815267"/>
    <w:rsid w:val="00815618"/>
    <w:rsid w:val="0082035C"/>
    <w:rsid w:val="00820557"/>
    <w:rsid w:val="00821469"/>
    <w:rsid w:val="00821A88"/>
    <w:rsid w:val="00822CC4"/>
    <w:rsid w:val="00823D8D"/>
    <w:rsid w:val="00823DE3"/>
    <w:rsid w:val="00824B6E"/>
    <w:rsid w:val="0082509E"/>
    <w:rsid w:val="0082531F"/>
    <w:rsid w:val="00830C04"/>
    <w:rsid w:val="0083126E"/>
    <w:rsid w:val="0083183B"/>
    <w:rsid w:val="008325F3"/>
    <w:rsid w:val="0083386C"/>
    <w:rsid w:val="00835BE4"/>
    <w:rsid w:val="008406A7"/>
    <w:rsid w:val="008443B9"/>
    <w:rsid w:val="00846C0A"/>
    <w:rsid w:val="00847034"/>
    <w:rsid w:val="008477E4"/>
    <w:rsid w:val="00853FDE"/>
    <w:rsid w:val="00856090"/>
    <w:rsid w:val="00860552"/>
    <w:rsid w:val="00861F6A"/>
    <w:rsid w:val="00864330"/>
    <w:rsid w:val="0086614C"/>
    <w:rsid w:val="008669FF"/>
    <w:rsid w:val="008677DD"/>
    <w:rsid w:val="00870413"/>
    <w:rsid w:val="008713D9"/>
    <w:rsid w:val="00872D1A"/>
    <w:rsid w:val="00873897"/>
    <w:rsid w:val="008758A5"/>
    <w:rsid w:val="00881652"/>
    <w:rsid w:val="0088498F"/>
    <w:rsid w:val="0088591D"/>
    <w:rsid w:val="00885DE8"/>
    <w:rsid w:val="00886350"/>
    <w:rsid w:val="00887B82"/>
    <w:rsid w:val="00890314"/>
    <w:rsid w:val="0089063B"/>
    <w:rsid w:val="00891B92"/>
    <w:rsid w:val="00892307"/>
    <w:rsid w:val="00894542"/>
    <w:rsid w:val="00895563"/>
    <w:rsid w:val="0089593D"/>
    <w:rsid w:val="00895DC7"/>
    <w:rsid w:val="00896496"/>
    <w:rsid w:val="00896861"/>
    <w:rsid w:val="008A4106"/>
    <w:rsid w:val="008A43E4"/>
    <w:rsid w:val="008A475B"/>
    <w:rsid w:val="008A741C"/>
    <w:rsid w:val="008B2DF8"/>
    <w:rsid w:val="008B324D"/>
    <w:rsid w:val="008B491C"/>
    <w:rsid w:val="008C081F"/>
    <w:rsid w:val="008C16FD"/>
    <w:rsid w:val="008C37DC"/>
    <w:rsid w:val="008C3B42"/>
    <w:rsid w:val="008C4161"/>
    <w:rsid w:val="008C4F2C"/>
    <w:rsid w:val="008D1558"/>
    <w:rsid w:val="008D20ED"/>
    <w:rsid w:val="008D29F7"/>
    <w:rsid w:val="008D6830"/>
    <w:rsid w:val="008D6E0D"/>
    <w:rsid w:val="008E0F85"/>
    <w:rsid w:val="008E22CD"/>
    <w:rsid w:val="008E31EA"/>
    <w:rsid w:val="008E6434"/>
    <w:rsid w:val="008E65B0"/>
    <w:rsid w:val="008F0859"/>
    <w:rsid w:val="008F0943"/>
    <w:rsid w:val="008F0EF6"/>
    <w:rsid w:val="008F4B99"/>
    <w:rsid w:val="008F614F"/>
    <w:rsid w:val="00900223"/>
    <w:rsid w:val="009030F8"/>
    <w:rsid w:val="009042F1"/>
    <w:rsid w:val="00905054"/>
    <w:rsid w:val="009071CB"/>
    <w:rsid w:val="00907D5E"/>
    <w:rsid w:val="00910F0D"/>
    <w:rsid w:val="0091359C"/>
    <w:rsid w:val="00917A5A"/>
    <w:rsid w:val="00922148"/>
    <w:rsid w:val="00925809"/>
    <w:rsid w:val="00930A77"/>
    <w:rsid w:val="00932A87"/>
    <w:rsid w:val="0093336E"/>
    <w:rsid w:val="009359BF"/>
    <w:rsid w:val="00935BBC"/>
    <w:rsid w:val="00941D75"/>
    <w:rsid w:val="00944A71"/>
    <w:rsid w:val="00944BD5"/>
    <w:rsid w:val="00946E21"/>
    <w:rsid w:val="009508F8"/>
    <w:rsid w:val="00951DAF"/>
    <w:rsid w:val="00953A6F"/>
    <w:rsid w:val="00954833"/>
    <w:rsid w:val="00954DF5"/>
    <w:rsid w:val="00955042"/>
    <w:rsid w:val="00957643"/>
    <w:rsid w:val="0096151A"/>
    <w:rsid w:val="0096437A"/>
    <w:rsid w:val="00965CE6"/>
    <w:rsid w:val="00967B16"/>
    <w:rsid w:val="00970735"/>
    <w:rsid w:val="0097114C"/>
    <w:rsid w:val="00972BBC"/>
    <w:rsid w:val="00973BD6"/>
    <w:rsid w:val="009745DF"/>
    <w:rsid w:val="00974F7A"/>
    <w:rsid w:val="00975459"/>
    <w:rsid w:val="00981817"/>
    <w:rsid w:val="00981AFD"/>
    <w:rsid w:val="00982D7A"/>
    <w:rsid w:val="00983E01"/>
    <w:rsid w:val="0098488B"/>
    <w:rsid w:val="009857CF"/>
    <w:rsid w:val="00985A1C"/>
    <w:rsid w:val="00985D12"/>
    <w:rsid w:val="00987073"/>
    <w:rsid w:val="00993FA9"/>
    <w:rsid w:val="00995377"/>
    <w:rsid w:val="00995F6E"/>
    <w:rsid w:val="00996572"/>
    <w:rsid w:val="00997B28"/>
    <w:rsid w:val="009A1028"/>
    <w:rsid w:val="009A1970"/>
    <w:rsid w:val="009A5D13"/>
    <w:rsid w:val="009A6369"/>
    <w:rsid w:val="009A651B"/>
    <w:rsid w:val="009B174F"/>
    <w:rsid w:val="009B1D07"/>
    <w:rsid w:val="009B65FE"/>
    <w:rsid w:val="009B6BD5"/>
    <w:rsid w:val="009B72A1"/>
    <w:rsid w:val="009B7670"/>
    <w:rsid w:val="009C1195"/>
    <w:rsid w:val="009C1873"/>
    <w:rsid w:val="009C1CC0"/>
    <w:rsid w:val="009C34A3"/>
    <w:rsid w:val="009C39DE"/>
    <w:rsid w:val="009C3C3D"/>
    <w:rsid w:val="009C5B47"/>
    <w:rsid w:val="009C6D3D"/>
    <w:rsid w:val="009C7B59"/>
    <w:rsid w:val="009C7D81"/>
    <w:rsid w:val="009D354E"/>
    <w:rsid w:val="009D6C0A"/>
    <w:rsid w:val="009E0A85"/>
    <w:rsid w:val="009E0BA4"/>
    <w:rsid w:val="009E114B"/>
    <w:rsid w:val="009E1481"/>
    <w:rsid w:val="009E1A35"/>
    <w:rsid w:val="009E1E00"/>
    <w:rsid w:val="009E464A"/>
    <w:rsid w:val="009E62DD"/>
    <w:rsid w:val="009E7237"/>
    <w:rsid w:val="009F0994"/>
    <w:rsid w:val="009F22C2"/>
    <w:rsid w:val="009F2590"/>
    <w:rsid w:val="009F33B3"/>
    <w:rsid w:val="009F4C55"/>
    <w:rsid w:val="00A00309"/>
    <w:rsid w:val="00A03A03"/>
    <w:rsid w:val="00A0414E"/>
    <w:rsid w:val="00A047D4"/>
    <w:rsid w:val="00A06B31"/>
    <w:rsid w:val="00A10D22"/>
    <w:rsid w:val="00A16B38"/>
    <w:rsid w:val="00A16DF8"/>
    <w:rsid w:val="00A22379"/>
    <w:rsid w:val="00A23078"/>
    <w:rsid w:val="00A2466D"/>
    <w:rsid w:val="00A25A2C"/>
    <w:rsid w:val="00A25C10"/>
    <w:rsid w:val="00A30F2D"/>
    <w:rsid w:val="00A322F0"/>
    <w:rsid w:val="00A33942"/>
    <w:rsid w:val="00A34853"/>
    <w:rsid w:val="00A35A1A"/>
    <w:rsid w:val="00A36488"/>
    <w:rsid w:val="00A364AF"/>
    <w:rsid w:val="00A36B49"/>
    <w:rsid w:val="00A37399"/>
    <w:rsid w:val="00A427D1"/>
    <w:rsid w:val="00A427E1"/>
    <w:rsid w:val="00A439EB"/>
    <w:rsid w:val="00A44EB7"/>
    <w:rsid w:val="00A46590"/>
    <w:rsid w:val="00A46FFF"/>
    <w:rsid w:val="00A50F55"/>
    <w:rsid w:val="00A515D9"/>
    <w:rsid w:val="00A535F8"/>
    <w:rsid w:val="00A53DBE"/>
    <w:rsid w:val="00A54AC3"/>
    <w:rsid w:val="00A56458"/>
    <w:rsid w:val="00A60DB9"/>
    <w:rsid w:val="00A61134"/>
    <w:rsid w:val="00A62D66"/>
    <w:rsid w:val="00A64271"/>
    <w:rsid w:val="00A65971"/>
    <w:rsid w:val="00A742DC"/>
    <w:rsid w:val="00A74FA0"/>
    <w:rsid w:val="00A77118"/>
    <w:rsid w:val="00A80003"/>
    <w:rsid w:val="00A81263"/>
    <w:rsid w:val="00A8798C"/>
    <w:rsid w:val="00A87D6A"/>
    <w:rsid w:val="00A87F09"/>
    <w:rsid w:val="00A96791"/>
    <w:rsid w:val="00A9760F"/>
    <w:rsid w:val="00AA45C9"/>
    <w:rsid w:val="00AA47EA"/>
    <w:rsid w:val="00AA4802"/>
    <w:rsid w:val="00AB1895"/>
    <w:rsid w:val="00AB5071"/>
    <w:rsid w:val="00AB584C"/>
    <w:rsid w:val="00AB5E2D"/>
    <w:rsid w:val="00AB73CE"/>
    <w:rsid w:val="00AC005A"/>
    <w:rsid w:val="00AC0E1B"/>
    <w:rsid w:val="00AC1CE8"/>
    <w:rsid w:val="00AC7D48"/>
    <w:rsid w:val="00AD0880"/>
    <w:rsid w:val="00AD0FD5"/>
    <w:rsid w:val="00AD15C8"/>
    <w:rsid w:val="00AD1E04"/>
    <w:rsid w:val="00AD1F07"/>
    <w:rsid w:val="00AD3A72"/>
    <w:rsid w:val="00AD3CA4"/>
    <w:rsid w:val="00AD652A"/>
    <w:rsid w:val="00AD7299"/>
    <w:rsid w:val="00AE1EB1"/>
    <w:rsid w:val="00AE4DC9"/>
    <w:rsid w:val="00AE65DE"/>
    <w:rsid w:val="00AF1B5A"/>
    <w:rsid w:val="00AF4F1C"/>
    <w:rsid w:val="00AF62EB"/>
    <w:rsid w:val="00B004BB"/>
    <w:rsid w:val="00B00AF2"/>
    <w:rsid w:val="00B02362"/>
    <w:rsid w:val="00B07C4E"/>
    <w:rsid w:val="00B12062"/>
    <w:rsid w:val="00B14212"/>
    <w:rsid w:val="00B21921"/>
    <w:rsid w:val="00B22203"/>
    <w:rsid w:val="00B237BA"/>
    <w:rsid w:val="00B241D6"/>
    <w:rsid w:val="00B26229"/>
    <w:rsid w:val="00B27D6B"/>
    <w:rsid w:val="00B3333B"/>
    <w:rsid w:val="00B367F1"/>
    <w:rsid w:val="00B36F35"/>
    <w:rsid w:val="00B41BA0"/>
    <w:rsid w:val="00B41BA6"/>
    <w:rsid w:val="00B42026"/>
    <w:rsid w:val="00B42B56"/>
    <w:rsid w:val="00B45D5F"/>
    <w:rsid w:val="00B465A3"/>
    <w:rsid w:val="00B4698D"/>
    <w:rsid w:val="00B469C4"/>
    <w:rsid w:val="00B4732E"/>
    <w:rsid w:val="00B47DA0"/>
    <w:rsid w:val="00B54B4C"/>
    <w:rsid w:val="00B56A78"/>
    <w:rsid w:val="00B5793D"/>
    <w:rsid w:val="00B6140B"/>
    <w:rsid w:val="00B6223D"/>
    <w:rsid w:val="00B64862"/>
    <w:rsid w:val="00B700FC"/>
    <w:rsid w:val="00B704A9"/>
    <w:rsid w:val="00B7387A"/>
    <w:rsid w:val="00B84460"/>
    <w:rsid w:val="00B8533C"/>
    <w:rsid w:val="00B85DDC"/>
    <w:rsid w:val="00B85F09"/>
    <w:rsid w:val="00B861C2"/>
    <w:rsid w:val="00B86236"/>
    <w:rsid w:val="00B873BE"/>
    <w:rsid w:val="00B90118"/>
    <w:rsid w:val="00B91213"/>
    <w:rsid w:val="00B91E02"/>
    <w:rsid w:val="00B9335F"/>
    <w:rsid w:val="00B9410C"/>
    <w:rsid w:val="00B976C4"/>
    <w:rsid w:val="00BA0B53"/>
    <w:rsid w:val="00BA1A02"/>
    <w:rsid w:val="00BA54F9"/>
    <w:rsid w:val="00BA7681"/>
    <w:rsid w:val="00BB14C8"/>
    <w:rsid w:val="00BB34AF"/>
    <w:rsid w:val="00BB6659"/>
    <w:rsid w:val="00BB6A78"/>
    <w:rsid w:val="00BC0062"/>
    <w:rsid w:val="00BC120A"/>
    <w:rsid w:val="00BC1DF7"/>
    <w:rsid w:val="00BC5A00"/>
    <w:rsid w:val="00BC7273"/>
    <w:rsid w:val="00BD07E4"/>
    <w:rsid w:val="00BD0BCB"/>
    <w:rsid w:val="00BD3483"/>
    <w:rsid w:val="00BD3CBE"/>
    <w:rsid w:val="00BD4195"/>
    <w:rsid w:val="00BD4213"/>
    <w:rsid w:val="00BD5CD7"/>
    <w:rsid w:val="00BD5DA6"/>
    <w:rsid w:val="00BD62E9"/>
    <w:rsid w:val="00BD658B"/>
    <w:rsid w:val="00BE4F9E"/>
    <w:rsid w:val="00BE6C6A"/>
    <w:rsid w:val="00BE6E99"/>
    <w:rsid w:val="00BF1C80"/>
    <w:rsid w:val="00BF1F68"/>
    <w:rsid w:val="00BF2308"/>
    <w:rsid w:val="00BF580D"/>
    <w:rsid w:val="00BF5F00"/>
    <w:rsid w:val="00BF7B58"/>
    <w:rsid w:val="00C00513"/>
    <w:rsid w:val="00C01688"/>
    <w:rsid w:val="00C03DEF"/>
    <w:rsid w:val="00C04A66"/>
    <w:rsid w:val="00C07D31"/>
    <w:rsid w:val="00C1048C"/>
    <w:rsid w:val="00C12158"/>
    <w:rsid w:val="00C12D62"/>
    <w:rsid w:val="00C12E38"/>
    <w:rsid w:val="00C145B4"/>
    <w:rsid w:val="00C16AAA"/>
    <w:rsid w:val="00C20636"/>
    <w:rsid w:val="00C22750"/>
    <w:rsid w:val="00C258B8"/>
    <w:rsid w:val="00C27C6B"/>
    <w:rsid w:val="00C30BBC"/>
    <w:rsid w:val="00C31910"/>
    <w:rsid w:val="00C35649"/>
    <w:rsid w:val="00C357FE"/>
    <w:rsid w:val="00C36DC4"/>
    <w:rsid w:val="00C42455"/>
    <w:rsid w:val="00C43645"/>
    <w:rsid w:val="00C43D4D"/>
    <w:rsid w:val="00C4655D"/>
    <w:rsid w:val="00C507C2"/>
    <w:rsid w:val="00C5145D"/>
    <w:rsid w:val="00C55617"/>
    <w:rsid w:val="00C556B7"/>
    <w:rsid w:val="00C564E6"/>
    <w:rsid w:val="00C56E09"/>
    <w:rsid w:val="00C57234"/>
    <w:rsid w:val="00C605B4"/>
    <w:rsid w:val="00C62830"/>
    <w:rsid w:val="00C633CF"/>
    <w:rsid w:val="00C635CE"/>
    <w:rsid w:val="00C63DD0"/>
    <w:rsid w:val="00C647B8"/>
    <w:rsid w:val="00C67696"/>
    <w:rsid w:val="00C67E00"/>
    <w:rsid w:val="00C70216"/>
    <w:rsid w:val="00C720EF"/>
    <w:rsid w:val="00C72B27"/>
    <w:rsid w:val="00C734FF"/>
    <w:rsid w:val="00C73E0C"/>
    <w:rsid w:val="00C75715"/>
    <w:rsid w:val="00C759C7"/>
    <w:rsid w:val="00C76908"/>
    <w:rsid w:val="00C801A8"/>
    <w:rsid w:val="00C80933"/>
    <w:rsid w:val="00C816B0"/>
    <w:rsid w:val="00C83436"/>
    <w:rsid w:val="00C83E8F"/>
    <w:rsid w:val="00C83F95"/>
    <w:rsid w:val="00C85A5F"/>
    <w:rsid w:val="00C869EC"/>
    <w:rsid w:val="00C90A02"/>
    <w:rsid w:val="00C90AE1"/>
    <w:rsid w:val="00C910F7"/>
    <w:rsid w:val="00C9217B"/>
    <w:rsid w:val="00C9231C"/>
    <w:rsid w:val="00C94AA9"/>
    <w:rsid w:val="00C9512A"/>
    <w:rsid w:val="00C952ED"/>
    <w:rsid w:val="00C95480"/>
    <w:rsid w:val="00C97521"/>
    <w:rsid w:val="00CA07E8"/>
    <w:rsid w:val="00CA0C15"/>
    <w:rsid w:val="00CA3FCA"/>
    <w:rsid w:val="00CA65F7"/>
    <w:rsid w:val="00CA7834"/>
    <w:rsid w:val="00CB048E"/>
    <w:rsid w:val="00CB41CD"/>
    <w:rsid w:val="00CC0C86"/>
    <w:rsid w:val="00CC0CA0"/>
    <w:rsid w:val="00CC47BA"/>
    <w:rsid w:val="00CC48D6"/>
    <w:rsid w:val="00CC716D"/>
    <w:rsid w:val="00CC75D5"/>
    <w:rsid w:val="00CD01F3"/>
    <w:rsid w:val="00CD0BED"/>
    <w:rsid w:val="00CD32D9"/>
    <w:rsid w:val="00CD5658"/>
    <w:rsid w:val="00CD7C50"/>
    <w:rsid w:val="00CE2E96"/>
    <w:rsid w:val="00CE328F"/>
    <w:rsid w:val="00CE6079"/>
    <w:rsid w:val="00CE621C"/>
    <w:rsid w:val="00CF2A9B"/>
    <w:rsid w:val="00CF2C5E"/>
    <w:rsid w:val="00CF4628"/>
    <w:rsid w:val="00CF578F"/>
    <w:rsid w:val="00CF7649"/>
    <w:rsid w:val="00CF7B6B"/>
    <w:rsid w:val="00D03910"/>
    <w:rsid w:val="00D04598"/>
    <w:rsid w:val="00D07D52"/>
    <w:rsid w:val="00D108EF"/>
    <w:rsid w:val="00D1298F"/>
    <w:rsid w:val="00D14E13"/>
    <w:rsid w:val="00D17008"/>
    <w:rsid w:val="00D17534"/>
    <w:rsid w:val="00D20FB7"/>
    <w:rsid w:val="00D2184B"/>
    <w:rsid w:val="00D30412"/>
    <w:rsid w:val="00D329EE"/>
    <w:rsid w:val="00D34519"/>
    <w:rsid w:val="00D34EDC"/>
    <w:rsid w:val="00D37563"/>
    <w:rsid w:val="00D402EE"/>
    <w:rsid w:val="00D40441"/>
    <w:rsid w:val="00D40B8C"/>
    <w:rsid w:val="00D40E14"/>
    <w:rsid w:val="00D4211D"/>
    <w:rsid w:val="00D43FC3"/>
    <w:rsid w:val="00D44392"/>
    <w:rsid w:val="00D452E5"/>
    <w:rsid w:val="00D45A10"/>
    <w:rsid w:val="00D45E20"/>
    <w:rsid w:val="00D47954"/>
    <w:rsid w:val="00D5023C"/>
    <w:rsid w:val="00D5050E"/>
    <w:rsid w:val="00D50A3F"/>
    <w:rsid w:val="00D52CAB"/>
    <w:rsid w:val="00D53B29"/>
    <w:rsid w:val="00D54480"/>
    <w:rsid w:val="00D54E9C"/>
    <w:rsid w:val="00D57866"/>
    <w:rsid w:val="00D57907"/>
    <w:rsid w:val="00D60D39"/>
    <w:rsid w:val="00D624EA"/>
    <w:rsid w:val="00D631BD"/>
    <w:rsid w:val="00D64CFB"/>
    <w:rsid w:val="00D65801"/>
    <w:rsid w:val="00D67714"/>
    <w:rsid w:val="00D7132E"/>
    <w:rsid w:val="00D73B09"/>
    <w:rsid w:val="00D74561"/>
    <w:rsid w:val="00D74E90"/>
    <w:rsid w:val="00D75338"/>
    <w:rsid w:val="00D76FEA"/>
    <w:rsid w:val="00D81380"/>
    <w:rsid w:val="00D814EB"/>
    <w:rsid w:val="00D82250"/>
    <w:rsid w:val="00D91324"/>
    <w:rsid w:val="00D9215E"/>
    <w:rsid w:val="00D927D6"/>
    <w:rsid w:val="00D94653"/>
    <w:rsid w:val="00D952B7"/>
    <w:rsid w:val="00DA031B"/>
    <w:rsid w:val="00DA0D6B"/>
    <w:rsid w:val="00DA210E"/>
    <w:rsid w:val="00DA29E8"/>
    <w:rsid w:val="00DA2E95"/>
    <w:rsid w:val="00DA5FFF"/>
    <w:rsid w:val="00DA68B2"/>
    <w:rsid w:val="00DA7332"/>
    <w:rsid w:val="00DB0C11"/>
    <w:rsid w:val="00DB2D5D"/>
    <w:rsid w:val="00DB4EAB"/>
    <w:rsid w:val="00DB637A"/>
    <w:rsid w:val="00DB69FD"/>
    <w:rsid w:val="00DB6BBB"/>
    <w:rsid w:val="00DC044B"/>
    <w:rsid w:val="00DC1845"/>
    <w:rsid w:val="00DC358B"/>
    <w:rsid w:val="00DC37C7"/>
    <w:rsid w:val="00DC6E3E"/>
    <w:rsid w:val="00DD3094"/>
    <w:rsid w:val="00DD3AB1"/>
    <w:rsid w:val="00DD43E2"/>
    <w:rsid w:val="00DD52E1"/>
    <w:rsid w:val="00DD56FA"/>
    <w:rsid w:val="00DD5C36"/>
    <w:rsid w:val="00DE07B9"/>
    <w:rsid w:val="00DE2A3B"/>
    <w:rsid w:val="00DE3E5D"/>
    <w:rsid w:val="00DE47B9"/>
    <w:rsid w:val="00DE50AB"/>
    <w:rsid w:val="00DE58A9"/>
    <w:rsid w:val="00DE6510"/>
    <w:rsid w:val="00DE6D1E"/>
    <w:rsid w:val="00DF0319"/>
    <w:rsid w:val="00DF52C4"/>
    <w:rsid w:val="00DF5877"/>
    <w:rsid w:val="00DF6AD8"/>
    <w:rsid w:val="00DF7E32"/>
    <w:rsid w:val="00DF7F07"/>
    <w:rsid w:val="00E0061D"/>
    <w:rsid w:val="00E01C94"/>
    <w:rsid w:val="00E02341"/>
    <w:rsid w:val="00E0263B"/>
    <w:rsid w:val="00E04DBC"/>
    <w:rsid w:val="00E12383"/>
    <w:rsid w:val="00E12B40"/>
    <w:rsid w:val="00E12D23"/>
    <w:rsid w:val="00E1368A"/>
    <w:rsid w:val="00E2073B"/>
    <w:rsid w:val="00E207B4"/>
    <w:rsid w:val="00E209D5"/>
    <w:rsid w:val="00E23707"/>
    <w:rsid w:val="00E24A3A"/>
    <w:rsid w:val="00E25E98"/>
    <w:rsid w:val="00E2786C"/>
    <w:rsid w:val="00E315C6"/>
    <w:rsid w:val="00E3221A"/>
    <w:rsid w:val="00E37627"/>
    <w:rsid w:val="00E376C1"/>
    <w:rsid w:val="00E406B0"/>
    <w:rsid w:val="00E41133"/>
    <w:rsid w:val="00E41456"/>
    <w:rsid w:val="00E42E5A"/>
    <w:rsid w:val="00E44C2E"/>
    <w:rsid w:val="00E45184"/>
    <w:rsid w:val="00E467AB"/>
    <w:rsid w:val="00E46ED0"/>
    <w:rsid w:val="00E53A0D"/>
    <w:rsid w:val="00E53D3C"/>
    <w:rsid w:val="00E54749"/>
    <w:rsid w:val="00E5491A"/>
    <w:rsid w:val="00E54961"/>
    <w:rsid w:val="00E55F22"/>
    <w:rsid w:val="00E602FB"/>
    <w:rsid w:val="00E60433"/>
    <w:rsid w:val="00E605B1"/>
    <w:rsid w:val="00E61CD3"/>
    <w:rsid w:val="00E624C0"/>
    <w:rsid w:val="00E65C6B"/>
    <w:rsid w:val="00E66E94"/>
    <w:rsid w:val="00E6748A"/>
    <w:rsid w:val="00E72DC5"/>
    <w:rsid w:val="00E731BB"/>
    <w:rsid w:val="00E74F24"/>
    <w:rsid w:val="00E7605C"/>
    <w:rsid w:val="00E7714F"/>
    <w:rsid w:val="00E77221"/>
    <w:rsid w:val="00E82825"/>
    <w:rsid w:val="00E82DBC"/>
    <w:rsid w:val="00E83F1B"/>
    <w:rsid w:val="00E84236"/>
    <w:rsid w:val="00E86905"/>
    <w:rsid w:val="00E86C22"/>
    <w:rsid w:val="00E871C4"/>
    <w:rsid w:val="00E900FA"/>
    <w:rsid w:val="00E90684"/>
    <w:rsid w:val="00EA087B"/>
    <w:rsid w:val="00EA0D5F"/>
    <w:rsid w:val="00EA28FC"/>
    <w:rsid w:val="00EA29F4"/>
    <w:rsid w:val="00EA4974"/>
    <w:rsid w:val="00EA515C"/>
    <w:rsid w:val="00EB22E0"/>
    <w:rsid w:val="00EB2B92"/>
    <w:rsid w:val="00EB38C3"/>
    <w:rsid w:val="00EB4A2B"/>
    <w:rsid w:val="00EC0DFE"/>
    <w:rsid w:val="00EC15C2"/>
    <w:rsid w:val="00EC1FBA"/>
    <w:rsid w:val="00EC29AA"/>
    <w:rsid w:val="00EC458F"/>
    <w:rsid w:val="00EC5A00"/>
    <w:rsid w:val="00EC79C8"/>
    <w:rsid w:val="00ED2EE3"/>
    <w:rsid w:val="00ED3905"/>
    <w:rsid w:val="00ED4565"/>
    <w:rsid w:val="00ED655F"/>
    <w:rsid w:val="00ED677F"/>
    <w:rsid w:val="00ED6C60"/>
    <w:rsid w:val="00ED74B2"/>
    <w:rsid w:val="00EE023A"/>
    <w:rsid w:val="00EE1989"/>
    <w:rsid w:val="00EE616E"/>
    <w:rsid w:val="00EE7D75"/>
    <w:rsid w:val="00EF0125"/>
    <w:rsid w:val="00EF0A8F"/>
    <w:rsid w:val="00EF19C7"/>
    <w:rsid w:val="00EF2536"/>
    <w:rsid w:val="00EF37E7"/>
    <w:rsid w:val="00EF58AA"/>
    <w:rsid w:val="00EF7A8E"/>
    <w:rsid w:val="00F004A6"/>
    <w:rsid w:val="00F009C2"/>
    <w:rsid w:val="00F03979"/>
    <w:rsid w:val="00F049D4"/>
    <w:rsid w:val="00F1030A"/>
    <w:rsid w:val="00F103B8"/>
    <w:rsid w:val="00F103C0"/>
    <w:rsid w:val="00F10BAA"/>
    <w:rsid w:val="00F10FED"/>
    <w:rsid w:val="00F13699"/>
    <w:rsid w:val="00F14993"/>
    <w:rsid w:val="00F1711A"/>
    <w:rsid w:val="00F2018F"/>
    <w:rsid w:val="00F201D5"/>
    <w:rsid w:val="00F2316C"/>
    <w:rsid w:val="00F241E9"/>
    <w:rsid w:val="00F24B43"/>
    <w:rsid w:val="00F31679"/>
    <w:rsid w:val="00F32E6C"/>
    <w:rsid w:val="00F331D1"/>
    <w:rsid w:val="00F33B93"/>
    <w:rsid w:val="00F34574"/>
    <w:rsid w:val="00F35F73"/>
    <w:rsid w:val="00F365E8"/>
    <w:rsid w:val="00F41004"/>
    <w:rsid w:val="00F42A11"/>
    <w:rsid w:val="00F43468"/>
    <w:rsid w:val="00F449A5"/>
    <w:rsid w:val="00F44D03"/>
    <w:rsid w:val="00F46A34"/>
    <w:rsid w:val="00F50E13"/>
    <w:rsid w:val="00F51049"/>
    <w:rsid w:val="00F54752"/>
    <w:rsid w:val="00F564A3"/>
    <w:rsid w:val="00F57CF9"/>
    <w:rsid w:val="00F6197D"/>
    <w:rsid w:val="00F62724"/>
    <w:rsid w:val="00F62A07"/>
    <w:rsid w:val="00F62C1F"/>
    <w:rsid w:val="00F66231"/>
    <w:rsid w:val="00F6713B"/>
    <w:rsid w:val="00F6717F"/>
    <w:rsid w:val="00F714B6"/>
    <w:rsid w:val="00F733A7"/>
    <w:rsid w:val="00F80487"/>
    <w:rsid w:val="00F80873"/>
    <w:rsid w:val="00F82CA3"/>
    <w:rsid w:val="00F84AD3"/>
    <w:rsid w:val="00F84FFF"/>
    <w:rsid w:val="00F87B71"/>
    <w:rsid w:val="00F9008E"/>
    <w:rsid w:val="00F90293"/>
    <w:rsid w:val="00F92D54"/>
    <w:rsid w:val="00F941C9"/>
    <w:rsid w:val="00F94841"/>
    <w:rsid w:val="00F94A38"/>
    <w:rsid w:val="00F94EB7"/>
    <w:rsid w:val="00F95C57"/>
    <w:rsid w:val="00F97308"/>
    <w:rsid w:val="00FA0B6E"/>
    <w:rsid w:val="00FA1DC0"/>
    <w:rsid w:val="00FA60B7"/>
    <w:rsid w:val="00FA64AC"/>
    <w:rsid w:val="00FA65A0"/>
    <w:rsid w:val="00FA66A5"/>
    <w:rsid w:val="00FB330B"/>
    <w:rsid w:val="00FB374D"/>
    <w:rsid w:val="00FB4BF4"/>
    <w:rsid w:val="00FC21B1"/>
    <w:rsid w:val="00FC24BB"/>
    <w:rsid w:val="00FC28DD"/>
    <w:rsid w:val="00FC5673"/>
    <w:rsid w:val="00FC59F1"/>
    <w:rsid w:val="00FD2D10"/>
    <w:rsid w:val="00FD52AA"/>
    <w:rsid w:val="00FD74F0"/>
    <w:rsid w:val="00FD7CA3"/>
    <w:rsid w:val="00FE07F3"/>
    <w:rsid w:val="00FE081D"/>
    <w:rsid w:val="00FE09B4"/>
    <w:rsid w:val="00FE228A"/>
    <w:rsid w:val="00FE22D6"/>
    <w:rsid w:val="00FE2E9D"/>
    <w:rsid w:val="00FE309C"/>
    <w:rsid w:val="00FE4E7B"/>
    <w:rsid w:val="00FE6364"/>
    <w:rsid w:val="00FF1172"/>
    <w:rsid w:val="00FF5104"/>
    <w:rsid w:val="00FF57B7"/>
    <w:rsid w:val="00FF680A"/>
    <w:rsid w:val="00FF729D"/>
    <w:rsid w:val="00FF736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ind w:left="1723" w:hanging="646"/>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944BD5"/>
    <w:pPr>
      <w:tabs>
        <w:tab w:val="left" w:pos="1100"/>
        <w:tab w:val="right" w:leader="dot" w:pos="9736"/>
      </w:tabs>
      <w:spacing w:after="100"/>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qFormat/>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5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7F71EC"/>
    <w:pPr>
      <w:spacing w:before="100" w:beforeAutospacing="1" w:after="100" w:afterAutospacing="1" w:line="240" w:lineRule="auto"/>
      <w:jc w:val="left"/>
      <w:textAlignment w:val="auto"/>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25595888">
      <w:bodyDiv w:val="1"/>
      <w:marLeft w:val="0"/>
      <w:marRight w:val="0"/>
      <w:marTop w:val="0"/>
      <w:marBottom w:val="0"/>
      <w:divBdr>
        <w:top w:val="none" w:sz="0" w:space="0" w:color="auto"/>
        <w:left w:val="none" w:sz="0" w:space="0" w:color="auto"/>
        <w:bottom w:val="none" w:sz="0" w:space="0" w:color="auto"/>
        <w:right w:val="none" w:sz="0" w:space="0" w:color="auto"/>
      </w:divBdr>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788746633">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5303F-CA91-4D9F-9506-D77DAFBA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4271</TotalTime>
  <Pages>3</Pages>
  <Words>629</Words>
  <Characters>3399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cro3-reginato</cp:lastModifiedBy>
  <cp:revision>1666</cp:revision>
  <cp:lastPrinted>2019-11-06T19:32:00Z</cp:lastPrinted>
  <dcterms:created xsi:type="dcterms:W3CDTF">2018-08-13T14:01:00Z</dcterms:created>
  <dcterms:modified xsi:type="dcterms:W3CDTF">2019-11-06T19:32:00Z</dcterms:modified>
</cp:coreProperties>
</file>